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7B3AE3">
      <w:pPr>
        <w:rPr>
          <w:rFonts w:hint="eastAsia"/>
        </w:rPr>
      </w:pPr>
    </w:p>
    <w:p w14:paraId="7A87424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napToGrid w:val="0"/>
        <w:spacing w:before="0" w:beforeAutospacing="0" w:after="0" w:afterAutospacing="0" w:line="240" w:lineRule="auto"/>
        <w:ind w:left="0" w:right="0" w:firstLine="0"/>
        <w:jc w:val="center"/>
        <w:outlineLvl w:val="0"/>
        <w:rPr>
          <w:rFonts w:hint="eastAsia" w:ascii="方正小标宋简体" w:hAnsi="黑体" w:eastAsia="方正小标宋简体" w:cs="Times New Roman"/>
          <w:b w:val="0"/>
          <w:bCs w:val="0"/>
          <w:kern w:val="2"/>
          <w:sz w:val="44"/>
          <w:szCs w:val="44"/>
          <w:lang w:val="en-US" w:eastAsia="zh-CN" w:bidi="ar-SA"/>
        </w:rPr>
      </w:pPr>
      <w:r>
        <w:rPr>
          <w:rFonts w:hint="eastAsia" w:ascii="方正小标宋简体" w:hAnsi="黑体" w:eastAsia="方正小标宋简体" w:cs="Times New Roman"/>
          <w:b w:val="0"/>
          <w:bCs w:val="0"/>
          <w:kern w:val="2"/>
          <w:sz w:val="44"/>
          <w:szCs w:val="44"/>
          <w:lang w:val="en-US" w:eastAsia="zh-CN" w:bidi="ar-SA"/>
        </w:rPr>
        <w:t>浙江省通信工程施工企业安全生产管理</w:t>
      </w:r>
    </w:p>
    <w:p w14:paraId="75834FB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napToGrid w:val="0"/>
        <w:spacing w:before="0" w:beforeAutospacing="0" w:after="0" w:afterAutospacing="0" w:line="240" w:lineRule="auto"/>
        <w:ind w:left="0" w:right="0" w:firstLine="0"/>
        <w:jc w:val="center"/>
        <w:outlineLvl w:val="0"/>
        <w:rPr>
          <w:rFonts w:hint="eastAsia" w:ascii="黑体" w:hAnsi="黑体" w:eastAsia="黑体" w:cs="黑体"/>
          <w:b w:val="0"/>
          <w:bCs w:val="0"/>
          <w:i w:val="0"/>
          <w:iCs w:val="0"/>
          <w:caps w:val="0"/>
          <w:color w:val="000000"/>
          <w:spacing w:val="0"/>
          <w:sz w:val="32"/>
          <w:szCs w:val="32"/>
        </w:rPr>
      </w:pPr>
      <w:r>
        <w:rPr>
          <w:rFonts w:hint="eastAsia" w:ascii="方正小标宋简体" w:hAnsi="黑体" w:eastAsia="方正小标宋简体" w:cs="Times New Roman"/>
          <w:b w:val="0"/>
          <w:bCs w:val="0"/>
          <w:kern w:val="2"/>
          <w:sz w:val="44"/>
          <w:szCs w:val="44"/>
          <w:lang w:val="en-US" w:eastAsia="zh-CN" w:bidi="ar-SA"/>
        </w:rPr>
        <w:t>人员考核办事指南</w:t>
      </w:r>
    </w:p>
    <w:p w14:paraId="048F8FE5">
      <w:pPr>
        <w:keepNext w:val="0"/>
        <w:keepLines w:val="0"/>
        <w:pageBreakBefore w:val="0"/>
        <w:numPr>
          <w:ilvl w:val="0"/>
          <w:numId w:val="0"/>
        </w:numPr>
        <w:tabs>
          <w:tab w:val="left" w:pos="1880"/>
        </w:tabs>
        <w:kinsoku/>
        <w:wordWrap/>
        <w:overflowPunct/>
        <w:topLinePunct w:val="0"/>
        <w:autoSpaceDE/>
        <w:autoSpaceDN/>
        <w:bidi w:val="0"/>
        <w:adjustRightInd/>
        <w:spacing w:line="240" w:lineRule="auto"/>
        <w:ind w:firstLine="640" w:firstLineChars="200"/>
        <w:jc w:val="both"/>
        <w:textAlignment w:val="auto"/>
        <w:rPr>
          <w:rFonts w:hint="eastAsia" w:ascii="Times New Roman" w:hAnsi="Times New Roman" w:eastAsia="仿宋_GB2312" w:cs="Times New Roman"/>
          <w:color w:val="auto"/>
          <w:kern w:val="2"/>
          <w:sz w:val="32"/>
          <w:szCs w:val="32"/>
          <w:highlight w:val="none"/>
          <w:lang w:val="zh-TW" w:eastAsia="zh-CN" w:bidi="ar-SA"/>
        </w:rPr>
      </w:pPr>
    </w:p>
    <w:p w14:paraId="6CB9734C">
      <w:pPr>
        <w:keepNext w:val="0"/>
        <w:keepLines w:val="0"/>
        <w:pageBreakBefore w:val="0"/>
        <w:numPr>
          <w:ilvl w:val="0"/>
          <w:numId w:val="0"/>
        </w:numPr>
        <w:tabs>
          <w:tab w:val="left" w:pos="1880"/>
        </w:tabs>
        <w:kinsoku/>
        <w:wordWrap/>
        <w:overflowPunct/>
        <w:topLinePunct w:val="0"/>
        <w:autoSpaceDE/>
        <w:autoSpaceDN/>
        <w:bidi w:val="0"/>
        <w:adjustRightInd w:val="0"/>
        <w:snapToGrid w:val="0"/>
        <w:spacing w:line="360" w:lineRule="auto"/>
        <w:ind w:firstLine="640" w:firstLineChars="200"/>
        <w:jc w:val="both"/>
        <w:textAlignment w:val="auto"/>
        <w:rPr>
          <w:rFonts w:hint="eastAsia" w:ascii="Times New Roman" w:hAnsi="Times New Roman" w:eastAsia="仿宋_GB2312" w:cs="Times New Roman"/>
          <w:color w:val="auto"/>
          <w:kern w:val="2"/>
          <w:sz w:val="32"/>
          <w:szCs w:val="32"/>
          <w:highlight w:val="none"/>
          <w:lang w:val="zh-TW" w:eastAsia="zh-CN" w:bidi="ar-SA"/>
        </w:rPr>
      </w:pPr>
      <w:r>
        <w:rPr>
          <w:rFonts w:hint="eastAsia" w:ascii="Times New Roman" w:hAnsi="Times New Roman" w:eastAsia="仿宋_GB2312" w:cs="Times New Roman"/>
          <w:color w:val="auto"/>
          <w:kern w:val="2"/>
          <w:sz w:val="32"/>
          <w:szCs w:val="32"/>
          <w:highlight w:val="none"/>
          <w:lang w:val="zh-TW" w:eastAsia="zh-CN" w:bidi="ar-SA"/>
        </w:rPr>
        <w:t>按照</w:t>
      </w:r>
      <w:r>
        <w:rPr>
          <w:rFonts w:hint="default" w:ascii="Times New Roman" w:hAnsi="Times New Roman" w:eastAsia="仿宋_GB2312" w:cs="Times New Roman"/>
          <w:color w:val="auto"/>
          <w:kern w:val="2"/>
          <w:sz w:val="32"/>
          <w:szCs w:val="32"/>
          <w:highlight w:val="none"/>
          <w:lang w:val="en-US" w:eastAsia="zh-CN" w:bidi="ar-SA"/>
        </w:rPr>
        <w:t>《中华人民共和国安全生产法》</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《建设工程安全生产管理条例》</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《通信工程施工企业主要负责人</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项目负责人和专职安全生产管理人员安全生产考核管理规定》（工信部通信〔2016〕255号）</w:t>
      </w:r>
      <w:r>
        <w:rPr>
          <w:rFonts w:hint="default" w:ascii="Times New Roman" w:hAnsi="Times New Roman" w:eastAsia="仿宋_GB2312" w:cs="Times New Roman"/>
          <w:color w:val="auto"/>
          <w:kern w:val="2"/>
          <w:sz w:val="32"/>
          <w:szCs w:val="32"/>
          <w:highlight w:val="none"/>
          <w:lang w:val="zh-TW" w:eastAsia="zh-CN" w:bidi="ar-SA"/>
        </w:rPr>
        <w:t>要求，为做好</w:t>
      </w:r>
      <w:r>
        <w:rPr>
          <w:rFonts w:hint="eastAsia" w:ascii="Times New Roman" w:hAnsi="Times New Roman" w:eastAsia="仿宋_GB2312" w:cs="Times New Roman"/>
          <w:color w:val="auto"/>
          <w:kern w:val="2"/>
          <w:sz w:val="32"/>
          <w:szCs w:val="32"/>
          <w:highlight w:val="none"/>
          <w:lang w:val="zh-TW" w:eastAsia="zh-CN" w:bidi="ar-SA"/>
        </w:rPr>
        <w:t>我省</w:t>
      </w:r>
      <w:r>
        <w:rPr>
          <w:rFonts w:hint="default" w:ascii="Times New Roman" w:hAnsi="Times New Roman" w:eastAsia="仿宋_GB2312" w:cs="Times New Roman"/>
          <w:color w:val="auto"/>
          <w:kern w:val="2"/>
          <w:sz w:val="32"/>
          <w:szCs w:val="32"/>
          <w:highlight w:val="none"/>
          <w:lang w:val="zh-TW" w:eastAsia="zh-CN" w:bidi="ar-SA"/>
        </w:rPr>
        <w:t>安全生产管理人员（以下简称“安管人员”）考核申请工</w:t>
      </w:r>
      <w:r>
        <w:rPr>
          <w:rFonts w:hint="eastAsia" w:ascii="Times New Roman" w:hAnsi="Times New Roman" w:eastAsia="仿宋_GB2312" w:cs="Times New Roman"/>
          <w:color w:val="auto"/>
          <w:kern w:val="2"/>
          <w:sz w:val="32"/>
          <w:szCs w:val="32"/>
          <w:highlight w:val="none"/>
          <w:lang w:val="zh-TW" w:eastAsia="zh-CN" w:bidi="ar-SA"/>
        </w:rPr>
        <w:t>作，现就有关事项说明如下：</w:t>
      </w:r>
    </w:p>
    <w:p w14:paraId="6AF2E3BA">
      <w:pPr>
        <w:pStyle w:val="4"/>
        <w:numPr>
          <w:ilvl w:val="0"/>
          <w:numId w:val="1"/>
        </w:numPr>
        <w:adjustRightInd w:val="0"/>
        <w:snapToGrid w:val="0"/>
        <w:spacing w:line="360" w:lineRule="auto"/>
        <w:ind w:left="0" w:leftChars="0" w:firstLine="640" w:firstLineChars="200"/>
        <w:rPr>
          <w:rFonts w:hint="eastAsia" w:ascii="黑体" w:hAnsi="黑体" w:eastAsia="黑体" w:cs="黑体"/>
          <w:color w:val="auto"/>
          <w:sz w:val="32"/>
          <w:szCs w:val="32"/>
          <w:highlight w:val="none"/>
          <w:lang w:val="zh-TW" w:eastAsia="zh-CN"/>
        </w:rPr>
      </w:pPr>
      <w:r>
        <w:rPr>
          <w:rFonts w:hint="eastAsia" w:ascii="黑体" w:hAnsi="黑体" w:eastAsia="黑体" w:cs="黑体"/>
          <w:color w:val="auto"/>
          <w:sz w:val="32"/>
          <w:szCs w:val="32"/>
          <w:highlight w:val="none"/>
          <w:lang w:val="zh-TW" w:eastAsia="zh-CN"/>
        </w:rPr>
        <w:t>安全生产考核合格证书首次申请</w:t>
      </w:r>
    </w:p>
    <w:p w14:paraId="782FAA3B">
      <w:pPr>
        <w:keepNext w:val="0"/>
        <w:keepLines w:val="0"/>
        <w:pageBreakBefore w:val="0"/>
        <w:numPr>
          <w:ilvl w:val="0"/>
          <w:numId w:val="0"/>
        </w:numPr>
        <w:tabs>
          <w:tab w:val="left" w:pos="1880"/>
        </w:tabs>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color w:val="auto"/>
          <w:kern w:val="2"/>
          <w:sz w:val="32"/>
          <w:szCs w:val="32"/>
          <w:highlight w:val="none"/>
          <w:lang w:val="zh-TW" w:eastAsia="zh-CN" w:bidi="ar-SA"/>
        </w:rPr>
      </w:pPr>
      <w:r>
        <w:rPr>
          <w:rFonts w:hint="eastAsia" w:ascii="仿宋_GB2312" w:hAnsi="仿宋_GB2312" w:eastAsia="仿宋_GB2312" w:cs="仿宋_GB2312"/>
          <w:color w:val="auto"/>
          <w:kern w:val="2"/>
          <w:sz w:val="32"/>
          <w:szCs w:val="32"/>
          <w:highlight w:val="none"/>
          <w:lang w:val="zh-TW" w:eastAsia="zh-CN" w:bidi="ar-SA"/>
        </w:rPr>
        <w:t>凡已参加安全生产知识考核且成绩合格的人员，需统一由其受聘企业通过“工业和信息化部通信行业规划建设管理信息系统”（网址为：https://txjs.miit.gov.cn/）（以下简称“信息系统”）进行安全生产考核合格证书申领申请。</w:t>
      </w:r>
    </w:p>
    <w:p w14:paraId="09F20B7F">
      <w:pPr>
        <w:pStyle w:val="4"/>
        <w:adjustRightInd w:val="0"/>
        <w:snapToGrid w:val="0"/>
        <w:spacing w:line="360" w:lineRule="auto"/>
        <w:ind w:left="0" w:leftChars="0" w:firstLine="640" w:firstLineChars="200"/>
        <w:rPr>
          <w:rFonts w:hint="eastAsia" w:ascii="楷体_GB2312" w:hAnsi="楷体_GB2312" w:eastAsia="楷体_GB2312" w:cs="楷体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zh-TW" w:eastAsia="zh-CN" w:bidi="ar-SA"/>
        </w:rPr>
        <w:t>（</w:t>
      </w:r>
      <w:r>
        <w:rPr>
          <w:rFonts w:hint="eastAsia" w:ascii="楷体_GB2312" w:hAnsi="楷体_GB2312" w:eastAsia="楷体_GB2312" w:cs="楷体_GB2312"/>
          <w:color w:val="auto"/>
          <w:kern w:val="2"/>
          <w:sz w:val="32"/>
          <w:szCs w:val="32"/>
          <w:highlight w:val="none"/>
          <w:lang w:val="en-US" w:eastAsia="zh-CN" w:bidi="ar-SA"/>
        </w:rPr>
        <w:t>一）申请条件</w:t>
      </w:r>
    </w:p>
    <w:p w14:paraId="3E904E20">
      <w:pPr>
        <w:adjustRightInd w:val="0"/>
        <w:snapToGrid w:val="0"/>
        <w:spacing w:line="360" w:lineRule="auto"/>
        <w:ind w:firstLine="640" w:firstLineChars="200"/>
        <w:rPr>
          <w:rFonts w:hint="default" w:ascii="Times New Roman" w:hAnsi="Times New Roman" w:eastAsia="仿宋_GB2312" w:cs="Times New Roman"/>
          <w:color w:val="auto"/>
          <w:kern w:val="2"/>
          <w:sz w:val="32"/>
          <w:szCs w:val="32"/>
          <w:highlight w:val="none"/>
          <w:lang w:val="zh-TW" w:eastAsia="zh-CN" w:bidi="ar-SA"/>
        </w:rPr>
      </w:pPr>
      <w:r>
        <w:rPr>
          <w:rFonts w:hint="default" w:ascii="Times New Roman" w:hAnsi="Times New Roman" w:eastAsia="仿宋_GB2312" w:cs="Times New Roman"/>
          <w:color w:val="auto"/>
          <w:kern w:val="2"/>
          <w:sz w:val="32"/>
          <w:szCs w:val="32"/>
          <w:highlight w:val="none"/>
          <w:lang w:val="zh-TW" w:eastAsia="zh-CN" w:bidi="ar-SA"/>
        </w:rPr>
        <w:t>1</w:t>
      </w:r>
      <w:r>
        <w:rPr>
          <w:rFonts w:hint="default"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zh-TW" w:eastAsia="zh-CN" w:bidi="ar-SA"/>
        </w:rPr>
        <w:t>具有完全民事行为能力，年龄在60岁以内（企业主要负责人除外），身体健康。</w:t>
      </w:r>
    </w:p>
    <w:p w14:paraId="664462AC">
      <w:pPr>
        <w:adjustRightInd w:val="0"/>
        <w:snapToGrid w:val="0"/>
        <w:spacing w:line="360" w:lineRule="auto"/>
        <w:ind w:firstLine="640" w:firstLineChars="200"/>
        <w:rPr>
          <w:rFonts w:hint="default" w:ascii="Times New Roman" w:hAnsi="Times New Roman" w:eastAsia="仿宋_GB2312" w:cs="Times New Roman"/>
          <w:color w:val="auto"/>
          <w:kern w:val="2"/>
          <w:sz w:val="32"/>
          <w:szCs w:val="32"/>
          <w:highlight w:val="none"/>
          <w:lang w:val="zh-TW" w:eastAsia="zh-CN" w:bidi="ar-SA"/>
        </w:rPr>
      </w:pPr>
      <w:r>
        <w:rPr>
          <w:rFonts w:hint="default" w:ascii="Times New Roman" w:hAnsi="Times New Roman" w:eastAsia="仿宋_GB2312" w:cs="Times New Roman"/>
          <w:color w:val="auto"/>
          <w:kern w:val="2"/>
          <w:sz w:val="32"/>
          <w:szCs w:val="32"/>
          <w:highlight w:val="none"/>
          <w:lang w:val="zh-TW" w:eastAsia="zh-CN" w:bidi="ar-SA"/>
        </w:rPr>
        <w:t>2</w:t>
      </w:r>
      <w:r>
        <w:rPr>
          <w:rFonts w:hint="default"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zh-TW" w:eastAsia="zh-CN" w:bidi="ar-SA"/>
        </w:rPr>
        <w:t>与企业有正式劳动关系。</w:t>
      </w:r>
    </w:p>
    <w:p w14:paraId="2F73A7F7">
      <w:pPr>
        <w:adjustRightInd w:val="0"/>
        <w:snapToGrid w:val="0"/>
        <w:spacing w:line="360" w:lineRule="auto"/>
        <w:ind w:firstLine="640" w:firstLineChars="200"/>
        <w:rPr>
          <w:rFonts w:hint="default" w:ascii="Times New Roman" w:hAnsi="Times New Roman" w:eastAsia="仿宋_GB2312" w:cs="Times New Roman"/>
          <w:color w:val="auto"/>
          <w:kern w:val="2"/>
          <w:sz w:val="32"/>
          <w:szCs w:val="32"/>
          <w:highlight w:val="none"/>
          <w:lang w:val="zh-TW" w:eastAsia="zh-CN" w:bidi="ar-SA"/>
        </w:rPr>
      </w:pPr>
      <w:r>
        <w:rPr>
          <w:rFonts w:hint="default" w:ascii="Times New Roman" w:hAnsi="Times New Roman" w:eastAsia="仿宋_GB2312" w:cs="Times New Roman"/>
          <w:color w:val="auto"/>
          <w:kern w:val="2"/>
          <w:sz w:val="32"/>
          <w:szCs w:val="32"/>
          <w:highlight w:val="none"/>
          <w:lang w:val="zh-TW" w:eastAsia="zh-CN" w:bidi="ar-SA"/>
        </w:rPr>
        <w:t>3</w:t>
      </w:r>
      <w:r>
        <w:rPr>
          <w:rFonts w:hint="default"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zh-TW" w:eastAsia="zh-CN" w:bidi="ar-SA"/>
        </w:rPr>
        <w:t>申请人的学历、职称和工作经历应分别满足以下要求：</w:t>
      </w:r>
    </w:p>
    <w:p w14:paraId="53A7AEC4">
      <w:pPr>
        <w:adjustRightInd w:val="0"/>
        <w:snapToGrid w:val="0"/>
        <w:spacing w:line="360" w:lineRule="auto"/>
        <w:ind w:firstLine="640" w:firstLineChars="200"/>
        <w:rPr>
          <w:rFonts w:hint="eastAsia" w:ascii="Times New Roman" w:hAnsi="Times New Roman" w:eastAsia="仿宋_GB2312" w:cs="Times New Roman"/>
          <w:color w:val="auto"/>
          <w:kern w:val="2"/>
          <w:sz w:val="32"/>
          <w:szCs w:val="32"/>
          <w:highlight w:val="none"/>
          <w:lang w:val="zh-TW" w:eastAsia="zh-CN" w:bidi="ar-SA"/>
        </w:rPr>
      </w:pPr>
      <w:r>
        <w:rPr>
          <w:rFonts w:hint="eastAsia" w:ascii="Times New Roman" w:hAnsi="Times New Roman" w:eastAsia="仿宋_GB2312" w:cs="Times New Roman"/>
          <w:color w:val="auto"/>
          <w:kern w:val="2"/>
          <w:sz w:val="32"/>
          <w:szCs w:val="32"/>
          <w:highlight w:val="none"/>
          <w:lang w:val="zh-TW" w:eastAsia="zh-CN" w:bidi="ar-SA"/>
        </w:rPr>
        <w:t>（</w:t>
      </w:r>
      <w:r>
        <w:rPr>
          <w:rFonts w:hint="eastAsia" w:ascii="Times New Roman" w:hAnsi="Times New Roman" w:eastAsia="仿宋_GB2312" w:cs="Times New Roman"/>
          <w:color w:val="auto"/>
          <w:kern w:val="2"/>
          <w:sz w:val="32"/>
          <w:szCs w:val="32"/>
          <w:highlight w:val="none"/>
          <w:lang w:val="en-US" w:eastAsia="zh-CN" w:bidi="ar-SA"/>
        </w:rPr>
        <w:t>1）企业主要负责人：</w:t>
      </w:r>
      <w:r>
        <w:rPr>
          <w:rFonts w:hint="default" w:ascii="Times New Roman" w:hAnsi="Times New Roman" w:eastAsia="仿宋_GB2312" w:cs="Times New Roman"/>
          <w:color w:val="auto"/>
          <w:kern w:val="2"/>
          <w:sz w:val="32"/>
          <w:szCs w:val="32"/>
          <w:highlight w:val="none"/>
          <w:lang w:val="zh-TW" w:eastAsia="zh-CN" w:bidi="ar-SA"/>
        </w:rPr>
        <w:t>应具有大专及以上学历或中级及以上技术职称，且具有3年及以上从事通信工程建设的工作经历（企业法定代表人除外）</w:t>
      </w:r>
      <w:r>
        <w:rPr>
          <w:rFonts w:hint="eastAsia" w:ascii="Times New Roman" w:hAnsi="Times New Roman" w:eastAsia="仿宋_GB2312" w:cs="Times New Roman"/>
          <w:color w:val="auto"/>
          <w:kern w:val="2"/>
          <w:sz w:val="32"/>
          <w:szCs w:val="32"/>
          <w:highlight w:val="none"/>
          <w:lang w:val="zh-TW" w:eastAsia="zh-CN" w:bidi="ar-SA"/>
        </w:rPr>
        <w:t>；</w:t>
      </w:r>
    </w:p>
    <w:p w14:paraId="0B5E9B90">
      <w:pPr>
        <w:adjustRightInd w:val="0"/>
        <w:snapToGrid w:val="0"/>
        <w:spacing w:line="360" w:lineRule="auto"/>
        <w:ind w:firstLine="640" w:firstLineChars="200"/>
        <w:rPr>
          <w:rFonts w:hint="eastAsia" w:ascii="Times New Roman" w:hAnsi="Times New Roman" w:eastAsia="仿宋_GB2312" w:cs="Times New Roman"/>
          <w:color w:val="auto"/>
          <w:kern w:val="2"/>
          <w:sz w:val="32"/>
          <w:szCs w:val="32"/>
          <w:highlight w:val="none"/>
          <w:lang w:val="zh-TW" w:eastAsia="zh-CN" w:bidi="ar-SA"/>
        </w:rPr>
      </w:pPr>
      <w:r>
        <w:rPr>
          <w:rFonts w:hint="eastAsia" w:ascii="Times New Roman" w:hAnsi="Times New Roman" w:eastAsia="仿宋_GB2312" w:cs="Times New Roman"/>
          <w:color w:val="auto"/>
          <w:kern w:val="2"/>
          <w:sz w:val="32"/>
          <w:szCs w:val="32"/>
          <w:highlight w:val="none"/>
          <w:lang w:val="zh-TW" w:eastAsia="zh-CN" w:bidi="ar-SA"/>
        </w:rPr>
        <w:t>（2）项目负责人：应具有大专及以上学历或中级及以上技术职称，且具有3年及以上从事通信工程建设的工作经历；</w:t>
      </w:r>
    </w:p>
    <w:p w14:paraId="36C14D66">
      <w:pPr>
        <w:adjustRightInd w:val="0"/>
        <w:snapToGrid w:val="0"/>
        <w:spacing w:line="360" w:lineRule="auto"/>
        <w:ind w:firstLine="640" w:firstLineChars="200"/>
        <w:rPr>
          <w:rFonts w:hint="eastAsia" w:ascii="Times New Roman" w:hAnsi="Times New Roman" w:eastAsia="仿宋_GB2312" w:cs="Times New Roman"/>
          <w:color w:val="auto"/>
          <w:kern w:val="2"/>
          <w:sz w:val="32"/>
          <w:szCs w:val="32"/>
          <w:highlight w:val="none"/>
          <w:lang w:val="zh-TW" w:eastAsia="zh-CN" w:bidi="ar-SA"/>
        </w:rPr>
      </w:pPr>
      <w:r>
        <w:rPr>
          <w:rFonts w:hint="eastAsia" w:ascii="Times New Roman" w:hAnsi="Times New Roman" w:eastAsia="仿宋_GB2312" w:cs="Times New Roman"/>
          <w:color w:val="auto"/>
          <w:kern w:val="2"/>
          <w:sz w:val="32"/>
          <w:szCs w:val="32"/>
          <w:highlight w:val="none"/>
          <w:lang w:val="zh-TW" w:eastAsia="zh-CN" w:bidi="ar-SA"/>
        </w:rPr>
        <w:t>（3）专职安全生产管理人员：应具有中专（含高中、中技、职高）及以上学历或初级及以上技术职称，且具有2年及以上从事通信工程建设的工作经历。</w:t>
      </w:r>
    </w:p>
    <w:p w14:paraId="46D42BAA">
      <w:pPr>
        <w:adjustRightInd w:val="0"/>
        <w:snapToGrid w:val="0"/>
        <w:spacing w:line="360" w:lineRule="auto"/>
        <w:ind w:firstLine="640" w:firstLineChars="200"/>
        <w:rPr>
          <w:rFonts w:hint="default" w:ascii="Times New Roman" w:hAnsi="Times New Roman" w:eastAsia="仿宋_GB2312" w:cs="Times New Roman"/>
          <w:color w:val="auto"/>
          <w:kern w:val="2"/>
          <w:sz w:val="32"/>
          <w:szCs w:val="32"/>
          <w:highlight w:val="none"/>
          <w:lang w:val="zh-TW" w:eastAsia="zh-CN" w:bidi="ar-SA"/>
        </w:rPr>
      </w:pPr>
      <w:r>
        <w:rPr>
          <w:rFonts w:hint="default" w:ascii="Times New Roman" w:hAnsi="Times New Roman" w:eastAsia="仿宋_GB2312" w:cs="Times New Roman"/>
          <w:color w:val="auto"/>
          <w:kern w:val="2"/>
          <w:sz w:val="32"/>
          <w:szCs w:val="32"/>
          <w:highlight w:val="none"/>
          <w:lang w:val="zh-TW" w:eastAsia="zh-CN" w:bidi="ar-SA"/>
        </w:rPr>
        <w:t>4</w:t>
      </w:r>
      <w:r>
        <w:rPr>
          <w:rFonts w:hint="default"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zh-TW" w:eastAsia="zh-CN" w:bidi="ar-SA"/>
        </w:rPr>
        <w:t>掌握相应的安全生产知识和具备相应的管理能力，并经企业年度安全生产教育培训合格。</w:t>
      </w:r>
    </w:p>
    <w:p w14:paraId="3FD1F8EC">
      <w:pPr>
        <w:keepNext w:val="0"/>
        <w:keepLines w:val="0"/>
        <w:pageBreakBefore w:val="0"/>
        <w:kinsoku/>
        <w:wordWrap/>
        <w:overflowPunct/>
        <w:topLinePunct w:val="0"/>
        <w:autoSpaceDE/>
        <w:autoSpaceDN/>
        <w:bidi w:val="0"/>
        <w:adjustRightInd w:val="0"/>
        <w:snapToGrid w:val="0"/>
        <w:spacing w:line="360" w:lineRule="auto"/>
        <w:ind w:firstLine="640" w:firstLineChars="200"/>
        <w:jc w:val="both"/>
        <w:textAlignment w:val="auto"/>
        <w:rPr>
          <w:rFonts w:hint="default" w:ascii="Times New Roman" w:hAnsi="Times New Roman" w:eastAsia="仿宋_GB2312" w:cs="Times New Roman"/>
          <w:color w:val="auto"/>
          <w:kern w:val="2"/>
          <w:sz w:val="32"/>
          <w:szCs w:val="32"/>
          <w:highlight w:val="none"/>
          <w:lang w:val="zh-TW" w:eastAsia="zh-CN" w:bidi="ar-SA"/>
        </w:rPr>
      </w:pPr>
      <w:r>
        <w:rPr>
          <w:rFonts w:hint="default" w:ascii="Times New Roman" w:hAnsi="Times New Roman" w:eastAsia="仿宋_GB2312" w:cs="Times New Roman"/>
          <w:color w:val="auto"/>
          <w:kern w:val="2"/>
          <w:sz w:val="32"/>
          <w:szCs w:val="32"/>
          <w:highlight w:val="none"/>
          <w:lang w:val="zh-TW" w:eastAsia="zh-CN" w:bidi="ar-SA"/>
        </w:rPr>
        <w:t>5</w:t>
      </w:r>
      <w:r>
        <w:rPr>
          <w:rFonts w:hint="default"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zh-TW" w:eastAsia="zh-CN" w:bidi="ar-SA"/>
        </w:rPr>
        <w:t>在申请考核之日前1年内，申请人没有在一般及以上等级安全责任事故中负有责任的记录。</w:t>
      </w:r>
    </w:p>
    <w:p w14:paraId="12F62983">
      <w:pPr>
        <w:pStyle w:val="4"/>
        <w:adjustRightInd w:val="0"/>
        <w:snapToGrid w:val="0"/>
        <w:spacing w:line="360" w:lineRule="auto"/>
        <w:ind w:left="0" w:leftChars="0" w:firstLine="640" w:firstLineChars="200"/>
        <w:rPr>
          <w:rFonts w:hint="eastAsia" w:ascii="楷体_GB2312" w:hAnsi="楷体_GB2312" w:eastAsia="楷体_GB2312" w:cs="楷体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zh-TW" w:eastAsia="zh-CN" w:bidi="ar-SA"/>
        </w:rPr>
        <w:t>（</w:t>
      </w:r>
      <w:r>
        <w:rPr>
          <w:rFonts w:hint="eastAsia" w:ascii="楷体_GB2312" w:hAnsi="楷体_GB2312" w:eastAsia="楷体_GB2312" w:cs="楷体_GB2312"/>
          <w:color w:val="auto"/>
          <w:kern w:val="2"/>
          <w:sz w:val="32"/>
          <w:szCs w:val="32"/>
          <w:highlight w:val="none"/>
          <w:lang w:val="en-US" w:eastAsia="zh-CN" w:bidi="ar-SA"/>
        </w:rPr>
        <w:t>二）申请材料</w:t>
      </w:r>
    </w:p>
    <w:p w14:paraId="105E3DD7">
      <w:pPr>
        <w:adjustRightInd w:val="0"/>
        <w:snapToGrid w:val="0"/>
        <w:spacing w:line="360" w:lineRule="auto"/>
        <w:ind w:firstLine="640" w:firstLineChars="200"/>
        <w:rPr>
          <w:rFonts w:hint="default" w:ascii="Times New Roman" w:hAnsi="Times New Roman" w:eastAsia="仿宋_GB2312" w:cs="Times New Roman"/>
          <w:color w:val="auto"/>
          <w:kern w:val="2"/>
          <w:sz w:val="32"/>
          <w:szCs w:val="32"/>
          <w:highlight w:val="none"/>
          <w:lang w:val="zh-TW" w:eastAsia="zh-CN" w:bidi="ar-SA"/>
        </w:rPr>
      </w:pPr>
      <w:r>
        <w:rPr>
          <w:rFonts w:hint="eastAsia" w:ascii="Times New Roman" w:hAnsi="Times New Roman" w:eastAsia="仿宋_GB2312" w:cs="Times New Roman"/>
          <w:color w:val="auto"/>
          <w:kern w:val="2"/>
          <w:sz w:val="32"/>
          <w:szCs w:val="32"/>
          <w:highlight w:val="none"/>
          <w:lang w:val="en-US" w:eastAsia="zh-CN" w:bidi="ar-SA"/>
        </w:rPr>
        <w:t>1.</w:t>
      </w:r>
      <w:r>
        <w:rPr>
          <w:rFonts w:hint="default" w:ascii="Times New Roman" w:hAnsi="Times New Roman" w:eastAsia="仿宋_GB2312" w:cs="Times New Roman"/>
          <w:color w:val="auto"/>
          <w:kern w:val="2"/>
          <w:sz w:val="32"/>
          <w:szCs w:val="32"/>
          <w:highlight w:val="none"/>
          <w:lang w:val="zh-TW" w:eastAsia="zh-CN" w:bidi="ar-SA"/>
        </w:rPr>
        <w:t>学历证书或技术职称证书扫描件。</w:t>
      </w:r>
    </w:p>
    <w:p w14:paraId="777BD84E">
      <w:pPr>
        <w:adjustRightInd w:val="0"/>
        <w:snapToGrid w:val="0"/>
        <w:spacing w:line="360" w:lineRule="auto"/>
        <w:ind w:firstLine="640" w:firstLineChars="200"/>
        <w:rPr>
          <w:rFonts w:hint="default" w:ascii="Times New Roman" w:hAnsi="Times New Roman" w:eastAsia="仿宋_GB2312" w:cs="Times New Roman"/>
          <w:color w:val="auto"/>
          <w:kern w:val="2"/>
          <w:sz w:val="32"/>
          <w:szCs w:val="32"/>
          <w:highlight w:val="none"/>
          <w:lang w:val="zh-TW" w:eastAsia="zh-CN" w:bidi="ar-SA"/>
        </w:rPr>
      </w:pPr>
      <w:r>
        <w:rPr>
          <w:rFonts w:hint="eastAsia" w:ascii="Times New Roman" w:hAnsi="Times New Roman" w:eastAsia="仿宋_GB2312" w:cs="Times New Roman"/>
          <w:color w:val="auto"/>
          <w:kern w:val="2"/>
          <w:sz w:val="32"/>
          <w:szCs w:val="32"/>
          <w:highlight w:val="none"/>
          <w:lang w:val="en-US" w:eastAsia="zh-CN" w:bidi="ar-SA"/>
        </w:rPr>
        <w:t>2.</w:t>
      </w:r>
      <w:r>
        <w:rPr>
          <w:rFonts w:hint="default" w:ascii="Times New Roman" w:hAnsi="Times New Roman" w:eastAsia="仿宋_GB2312" w:cs="Times New Roman"/>
          <w:color w:val="auto"/>
          <w:kern w:val="2"/>
          <w:sz w:val="32"/>
          <w:szCs w:val="32"/>
          <w:highlight w:val="none"/>
          <w:lang w:val="zh-TW" w:eastAsia="zh-CN" w:bidi="ar-SA"/>
        </w:rPr>
        <w:t>从事通信工程建设的工作经历记录表（企业法定代表人除外）。</w:t>
      </w:r>
    </w:p>
    <w:p w14:paraId="7E5B5701">
      <w:pPr>
        <w:adjustRightInd w:val="0"/>
        <w:snapToGrid w:val="0"/>
        <w:spacing w:line="360" w:lineRule="auto"/>
        <w:ind w:firstLine="640" w:firstLineChars="200"/>
        <w:rPr>
          <w:rFonts w:hint="default" w:ascii="Times New Roman" w:hAnsi="Times New Roman" w:eastAsia="仿宋_GB2312" w:cs="Times New Roman"/>
          <w:color w:val="auto"/>
          <w:kern w:val="2"/>
          <w:sz w:val="32"/>
          <w:szCs w:val="32"/>
          <w:highlight w:val="none"/>
          <w:lang w:val="zh-TW" w:eastAsia="zh-CN" w:bidi="ar-SA"/>
        </w:rPr>
      </w:pPr>
      <w:r>
        <w:rPr>
          <w:rFonts w:hint="eastAsia" w:ascii="Times New Roman" w:hAnsi="Times New Roman" w:eastAsia="仿宋_GB2312" w:cs="Times New Roman"/>
          <w:color w:val="auto"/>
          <w:kern w:val="2"/>
          <w:sz w:val="32"/>
          <w:szCs w:val="32"/>
          <w:highlight w:val="none"/>
          <w:lang w:val="en-US" w:eastAsia="zh-CN" w:bidi="ar-SA"/>
        </w:rPr>
        <w:t>3.</w:t>
      </w:r>
      <w:r>
        <w:rPr>
          <w:rFonts w:hint="default" w:ascii="Times New Roman" w:hAnsi="Times New Roman" w:eastAsia="仿宋_GB2312" w:cs="Times New Roman"/>
          <w:color w:val="auto"/>
          <w:kern w:val="2"/>
          <w:sz w:val="32"/>
          <w:szCs w:val="32"/>
          <w:highlight w:val="none"/>
          <w:lang w:val="zh-TW" w:eastAsia="zh-CN" w:bidi="ar-SA"/>
        </w:rPr>
        <w:t>劳动合同及在本企业缴纳的社保证明扫描件。</w:t>
      </w:r>
    </w:p>
    <w:p w14:paraId="0CB31A23">
      <w:pPr>
        <w:adjustRightInd w:val="0"/>
        <w:snapToGrid w:val="0"/>
        <w:spacing w:line="360" w:lineRule="auto"/>
        <w:ind w:firstLine="640" w:firstLineChars="200"/>
        <w:rPr>
          <w:rFonts w:hint="default" w:ascii="Times New Roman" w:hAnsi="Times New Roman" w:eastAsia="仿宋_GB2312" w:cs="Times New Roman"/>
          <w:color w:val="auto"/>
          <w:kern w:val="2"/>
          <w:sz w:val="32"/>
          <w:szCs w:val="32"/>
          <w:highlight w:val="none"/>
          <w:lang w:val="zh-TW" w:eastAsia="zh-CN" w:bidi="ar-SA"/>
        </w:rPr>
      </w:pPr>
      <w:r>
        <w:rPr>
          <w:rFonts w:hint="eastAsia" w:ascii="Times New Roman" w:hAnsi="Times New Roman" w:eastAsia="仿宋_GB2312" w:cs="Times New Roman"/>
          <w:color w:val="auto"/>
          <w:kern w:val="2"/>
          <w:sz w:val="32"/>
          <w:szCs w:val="32"/>
          <w:highlight w:val="none"/>
          <w:lang w:val="en-US" w:eastAsia="zh-CN" w:bidi="ar-SA"/>
        </w:rPr>
        <w:t>4.</w:t>
      </w:r>
      <w:r>
        <w:rPr>
          <w:rFonts w:hint="default" w:ascii="Times New Roman" w:hAnsi="Times New Roman" w:eastAsia="仿宋_GB2312" w:cs="Times New Roman"/>
          <w:color w:val="auto"/>
          <w:kern w:val="2"/>
          <w:sz w:val="32"/>
          <w:szCs w:val="32"/>
          <w:highlight w:val="none"/>
          <w:lang w:val="zh-TW" w:eastAsia="zh-CN" w:bidi="ar-SA"/>
        </w:rPr>
        <w:t>安全生产知识考试通过证明（考试成绩自动录入通信行业规划建设管理信息系统）。</w:t>
      </w:r>
    </w:p>
    <w:p w14:paraId="74876F30">
      <w:pPr>
        <w:adjustRightInd w:val="0"/>
        <w:snapToGrid w:val="0"/>
        <w:spacing w:line="360" w:lineRule="auto"/>
        <w:ind w:firstLine="640" w:firstLineChars="200"/>
        <w:rPr>
          <w:rFonts w:hint="default" w:ascii="Times New Roman" w:hAnsi="Times New Roman" w:eastAsia="仿宋_GB2312" w:cs="Times New Roman"/>
          <w:color w:val="auto"/>
          <w:kern w:val="2"/>
          <w:sz w:val="32"/>
          <w:szCs w:val="32"/>
          <w:highlight w:val="none"/>
          <w:lang w:val="zh-TW" w:eastAsia="zh-CN" w:bidi="ar-SA"/>
        </w:rPr>
      </w:pPr>
      <w:r>
        <w:rPr>
          <w:rFonts w:hint="eastAsia" w:ascii="Times New Roman" w:hAnsi="Times New Roman" w:eastAsia="仿宋_GB2312" w:cs="Times New Roman"/>
          <w:color w:val="auto"/>
          <w:kern w:val="2"/>
          <w:sz w:val="32"/>
          <w:szCs w:val="32"/>
          <w:highlight w:val="none"/>
          <w:lang w:val="en-US" w:eastAsia="zh-CN" w:bidi="ar-SA"/>
        </w:rPr>
        <w:t>5.</w:t>
      </w:r>
      <w:r>
        <w:rPr>
          <w:rFonts w:hint="default" w:ascii="Times New Roman" w:hAnsi="Times New Roman" w:eastAsia="仿宋_GB2312" w:cs="Times New Roman"/>
          <w:color w:val="auto"/>
          <w:kern w:val="2"/>
          <w:sz w:val="32"/>
          <w:szCs w:val="32"/>
          <w:highlight w:val="none"/>
          <w:lang w:val="zh-TW" w:eastAsia="zh-CN" w:bidi="ar-SA"/>
        </w:rPr>
        <w:t>身份证扫描件及</w:t>
      </w:r>
      <w:r>
        <w:rPr>
          <w:rFonts w:hint="default" w:ascii="Times New Roman" w:hAnsi="Times New Roman" w:eastAsia="仿宋_GB2312" w:cs="Times New Roman"/>
          <w:color w:val="auto"/>
          <w:kern w:val="2"/>
          <w:sz w:val="32"/>
          <w:szCs w:val="32"/>
          <w:highlight w:val="none"/>
          <w:lang w:val="en-US" w:eastAsia="zh-CN" w:bidi="ar-SA"/>
        </w:rPr>
        <w:t>1寸证件照</w:t>
      </w:r>
      <w:r>
        <w:rPr>
          <w:rFonts w:hint="default" w:ascii="Times New Roman" w:hAnsi="Times New Roman" w:eastAsia="仿宋_GB2312" w:cs="Times New Roman"/>
          <w:color w:val="auto"/>
          <w:kern w:val="2"/>
          <w:sz w:val="32"/>
          <w:szCs w:val="32"/>
          <w:highlight w:val="none"/>
          <w:lang w:val="zh-TW" w:eastAsia="zh-CN" w:bidi="ar-SA"/>
        </w:rPr>
        <w:t>电子版。</w:t>
      </w:r>
    </w:p>
    <w:p w14:paraId="5E9D28C2">
      <w:pPr>
        <w:adjustRightInd w:val="0"/>
        <w:snapToGrid w:val="0"/>
        <w:spacing w:line="360" w:lineRule="auto"/>
        <w:ind w:firstLine="640" w:firstLineChars="200"/>
        <w:rPr>
          <w:rFonts w:hint="default" w:ascii="Times New Roman" w:hAnsi="Times New Roman" w:eastAsia="仿宋_GB2312" w:cs="Times New Roman"/>
          <w:color w:val="auto"/>
          <w:kern w:val="2"/>
          <w:sz w:val="32"/>
          <w:szCs w:val="32"/>
          <w:highlight w:val="none"/>
          <w:lang w:val="zh-TW" w:eastAsia="zh-CN" w:bidi="ar-SA"/>
        </w:rPr>
      </w:pPr>
      <w:r>
        <w:rPr>
          <w:rFonts w:hint="eastAsia" w:ascii="Times New Roman" w:hAnsi="Times New Roman" w:eastAsia="仿宋_GB2312" w:cs="Times New Roman"/>
          <w:color w:val="auto"/>
          <w:kern w:val="2"/>
          <w:sz w:val="32"/>
          <w:szCs w:val="32"/>
          <w:highlight w:val="none"/>
          <w:lang w:val="en-US" w:eastAsia="zh-CN" w:bidi="ar-SA"/>
        </w:rPr>
        <w:t>6.</w:t>
      </w:r>
      <w:r>
        <w:rPr>
          <w:rFonts w:hint="default" w:ascii="Times New Roman" w:hAnsi="Times New Roman" w:eastAsia="仿宋_GB2312" w:cs="Times New Roman"/>
          <w:color w:val="auto"/>
          <w:kern w:val="2"/>
          <w:sz w:val="32"/>
          <w:szCs w:val="32"/>
          <w:highlight w:val="none"/>
          <w:lang w:val="zh-TW" w:eastAsia="zh-CN" w:bidi="ar-SA"/>
        </w:rPr>
        <w:t>企业年度安全生产教育培训合格证明材料扫描件。</w:t>
      </w:r>
    </w:p>
    <w:p w14:paraId="16B85C67">
      <w:pPr>
        <w:adjustRightInd w:val="0"/>
        <w:snapToGrid w:val="0"/>
        <w:spacing w:line="360" w:lineRule="auto"/>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7.信息真实承诺书。</w:t>
      </w:r>
    </w:p>
    <w:p w14:paraId="19EEE2B1">
      <w:pPr>
        <w:pStyle w:val="4"/>
        <w:adjustRightInd w:val="0"/>
        <w:snapToGrid w:val="0"/>
        <w:spacing w:line="360" w:lineRule="auto"/>
        <w:ind w:left="0" w:leftChars="0" w:firstLine="640" w:firstLineChars="200"/>
        <w:rPr>
          <w:rFonts w:hint="eastAsia" w:ascii="楷体_GB2312" w:hAnsi="楷体_GB2312" w:eastAsia="楷体_GB2312" w:cs="楷体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（三）受理和审核</w:t>
      </w:r>
    </w:p>
    <w:p w14:paraId="77847744">
      <w:pPr>
        <w:keepNext w:val="0"/>
        <w:keepLines w:val="0"/>
        <w:pageBreakBefore w:val="0"/>
        <w:numPr>
          <w:ilvl w:val="0"/>
          <w:numId w:val="0"/>
        </w:numPr>
        <w:tabs>
          <w:tab w:val="left" w:pos="1880"/>
        </w:tabs>
        <w:kinsoku/>
        <w:wordWrap/>
        <w:overflowPunct/>
        <w:topLinePunct w:val="0"/>
        <w:autoSpaceDE/>
        <w:autoSpaceDN/>
        <w:bidi w:val="0"/>
        <w:adjustRightInd w:val="0"/>
        <w:snapToGrid w:val="0"/>
        <w:spacing w:line="360" w:lineRule="auto"/>
        <w:ind w:firstLine="640" w:firstLineChars="200"/>
        <w:jc w:val="both"/>
        <w:textAlignment w:val="auto"/>
        <w:rPr>
          <w:rFonts w:hint="default"/>
          <w:sz w:val="32"/>
          <w:szCs w:val="32"/>
          <w:lang w:val="zh-TW" w:eastAsia="zh-CN"/>
        </w:rPr>
      </w:pPr>
      <w:r>
        <w:rPr>
          <w:rFonts w:hint="default" w:ascii="Times New Roman" w:hAnsi="Times New Roman" w:eastAsia="仿宋_GB2312" w:cs="Times New Roman"/>
          <w:color w:val="auto"/>
          <w:kern w:val="2"/>
          <w:sz w:val="32"/>
          <w:szCs w:val="32"/>
          <w:highlight w:val="none"/>
          <w:lang w:val="zh-TW" w:eastAsia="zh-CN" w:bidi="ar-SA"/>
        </w:rPr>
        <w:t>省通信管理局</w:t>
      </w:r>
      <w:r>
        <w:rPr>
          <w:rFonts w:hint="eastAsia" w:ascii="Times New Roman" w:hAnsi="Times New Roman" w:eastAsia="仿宋_GB2312" w:cs="Times New Roman"/>
          <w:color w:val="auto"/>
          <w:kern w:val="2"/>
          <w:sz w:val="32"/>
          <w:szCs w:val="32"/>
          <w:highlight w:val="none"/>
          <w:lang w:val="en-US" w:eastAsia="zh-CN" w:bidi="ar-SA"/>
        </w:rPr>
        <w:t>在20个工作日内</w:t>
      </w:r>
      <w:r>
        <w:rPr>
          <w:rFonts w:hint="default" w:ascii="Times New Roman" w:hAnsi="Times New Roman" w:eastAsia="仿宋_GB2312" w:cs="Times New Roman"/>
          <w:color w:val="auto"/>
          <w:kern w:val="2"/>
          <w:sz w:val="32"/>
          <w:szCs w:val="32"/>
          <w:highlight w:val="none"/>
          <w:lang w:val="zh-TW" w:eastAsia="zh-CN" w:bidi="ar-SA"/>
        </w:rPr>
        <w:t>通过</w:t>
      </w:r>
      <w:r>
        <w:rPr>
          <w:rFonts w:hint="eastAsia" w:ascii="Times New Roman" w:hAnsi="Times New Roman" w:eastAsia="仿宋_GB2312" w:cs="Times New Roman"/>
          <w:color w:val="auto"/>
          <w:kern w:val="2"/>
          <w:sz w:val="32"/>
          <w:szCs w:val="32"/>
          <w:highlight w:val="none"/>
          <w:lang w:val="zh-TW" w:eastAsia="zh-CN" w:bidi="ar-SA"/>
        </w:rPr>
        <w:t>“</w:t>
      </w:r>
      <w:r>
        <w:rPr>
          <w:rFonts w:hint="default" w:ascii="Times New Roman" w:hAnsi="Times New Roman" w:eastAsia="仿宋_GB2312" w:cs="Times New Roman"/>
          <w:color w:val="auto"/>
          <w:kern w:val="2"/>
          <w:sz w:val="32"/>
          <w:szCs w:val="32"/>
          <w:highlight w:val="none"/>
          <w:lang w:val="zh-TW" w:eastAsia="zh-CN" w:bidi="ar-SA"/>
        </w:rPr>
        <w:t>信息系统</w:t>
      </w:r>
      <w:r>
        <w:rPr>
          <w:rFonts w:hint="eastAsia" w:ascii="Times New Roman" w:hAnsi="Times New Roman" w:eastAsia="仿宋_GB2312" w:cs="Times New Roman"/>
          <w:color w:val="auto"/>
          <w:kern w:val="2"/>
          <w:sz w:val="32"/>
          <w:szCs w:val="32"/>
          <w:highlight w:val="none"/>
          <w:lang w:val="zh-TW" w:eastAsia="zh-CN" w:bidi="ar-SA"/>
        </w:rPr>
        <w:t>”</w:t>
      </w:r>
      <w:r>
        <w:rPr>
          <w:rFonts w:hint="default" w:ascii="Times New Roman" w:hAnsi="Times New Roman" w:eastAsia="仿宋_GB2312" w:cs="Times New Roman"/>
          <w:color w:val="auto"/>
          <w:kern w:val="2"/>
          <w:sz w:val="32"/>
          <w:szCs w:val="32"/>
          <w:highlight w:val="none"/>
          <w:lang w:val="zh-TW" w:eastAsia="zh-CN" w:bidi="ar-SA"/>
        </w:rPr>
        <w:t>受理企业</w:t>
      </w:r>
      <w:r>
        <w:rPr>
          <w:rFonts w:hint="eastAsia" w:ascii="Times New Roman" w:hAnsi="Times New Roman" w:eastAsia="仿宋_GB2312" w:cs="Times New Roman"/>
          <w:color w:val="auto"/>
          <w:kern w:val="2"/>
          <w:sz w:val="32"/>
          <w:szCs w:val="32"/>
          <w:highlight w:val="none"/>
          <w:lang w:val="zh-TW" w:eastAsia="zh-CN" w:bidi="ar-SA"/>
        </w:rPr>
        <w:t>“</w:t>
      </w:r>
      <w:r>
        <w:rPr>
          <w:rFonts w:hint="default" w:ascii="Times New Roman" w:hAnsi="Times New Roman" w:eastAsia="仿宋_GB2312" w:cs="Times New Roman"/>
          <w:color w:val="auto"/>
          <w:kern w:val="2"/>
          <w:sz w:val="32"/>
          <w:szCs w:val="32"/>
          <w:highlight w:val="none"/>
          <w:lang w:val="zh-TW" w:eastAsia="zh-CN" w:bidi="ar-SA"/>
        </w:rPr>
        <w:t>安管人员</w:t>
      </w:r>
      <w:r>
        <w:rPr>
          <w:rFonts w:hint="eastAsia" w:ascii="Times New Roman" w:hAnsi="Times New Roman" w:eastAsia="仿宋_GB2312" w:cs="Times New Roman"/>
          <w:color w:val="auto"/>
          <w:kern w:val="2"/>
          <w:sz w:val="32"/>
          <w:szCs w:val="32"/>
          <w:highlight w:val="none"/>
          <w:lang w:val="zh-TW" w:eastAsia="zh-CN" w:bidi="ar-SA"/>
        </w:rPr>
        <w:t>”</w:t>
      </w:r>
      <w:r>
        <w:rPr>
          <w:rFonts w:hint="default" w:ascii="Times New Roman" w:hAnsi="Times New Roman" w:eastAsia="仿宋_GB2312" w:cs="Times New Roman"/>
          <w:color w:val="auto"/>
          <w:kern w:val="2"/>
          <w:sz w:val="32"/>
          <w:szCs w:val="32"/>
          <w:highlight w:val="none"/>
          <w:lang w:val="zh-TW" w:eastAsia="zh-CN" w:bidi="ar-SA"/>
        </w:rPr>
        <w:t>的安全生产考核申请，按规定的条件对申请人提交的材料进行审核；审核合格的，核发安全生产考核合格证书</w:t>
      </w:r>
      <w:r>
        <w:rPr>
          <w:rFonts w:hint="eastAsia" w:ascii="Times New Roman" w:hAnsi="Times New Roman" w:eastAsia="仿宋_GB2312" w:cs="Times New Roman"/>
          <w:color w:val="auto"/>
          <w:kern w:val="2"/>
          <w:sz w:val="32"/>
          <w:szCs w:val="32"/>
          <w:highlight w:val="none"/>
          <w:lang w:val="zh-TW" w:eastAsia="zh-CN" w:bidi="ar-SA"/>
        </w:rPr>
        <w:t>；</w:t>
      </w:r>
      <w:r>
        <w:rPr>
          <w:rFonts w:hint="eastAsia" w:ascii="Times New Roman" w:hAnsi="Times New Roman" w:eastAsia="仿宋_GB2312" w:cs="Times New Roman"/>
          <w:color w:val="auto"/>
          <w:kern w:val="2"/>
          <w:sz w:val="32"/>
          <w:szCs w:val="32"/>
          <w:highlight w:val="none"/>
          <w:lang w:val="en-US" w:eastAsia="zh-CN" w:bidi="ar-SA"/>
        </w:rPr>
        <w:t>审核不合格的，通过“信息系统”告知申请人并说明理由。</w:t>
      </w:r>
    </w:p>
    <w:p w14:paraId="7C82152F">
      <w:pPr>
        <w:pStyle w:val="4"/>
        <w:numPr>
          <w:ilvl w:val="0"/>
          <w:numId w:val="0"/>
        </w:numPr>
        <w:adjustRightInd w:val="0"/>
        <w:snapToGrid w:val="0"/>
        <w:spacing w:line="360" w:lineRule="auto"/>
        <w:ind w:left="0" w:leftChars="0" w:firstLine="640" w:firstLineChars="200"/>
        <w:rPr>
          <w:rFonts w:hint="eastAsia" w:ascii="黑体" w:hAnsi="黑体" w:eastAsia="黑体" w:cs="黑体"/>
          <w:color w:val="auto"/>
          <w:sz w:val="32"/>
          <w:szCs w:val="32"/>
          <w:highlight w:val="none"/>
          <w:lang w:val="zh-TW" w:eastAsia="zh-CN"/>
        </w:rPr>
      </w:pPr>
      <w:r>
        <w:rPr>
          <w:rFonts w:hint="eastAsia" w:ascii="黑体" w:hAnsi="黑体" w:eastAsia="黑体" w:cs="黑体"/>
          <w:color w:val="auto"/>
          <w:sz w:val="32"/>
          <w:szCs w:val="32"/>
          <w:highlight w:val="none"/>
          <w:lang w:val="en-US" w:eastAsia="zh-CN"/>
        </w:rPr>
        <w:t>二、</w:t>
      </w:r>
      <w:r>
        <w:rPr>
          <w:rFonts w:hint="eastAsia" w:ascii="黑体" w:hAnsi="黑体" w:eastAsia="黑体" w:cs="黑体"/>
          <w:color w:val="auto"/>
          <w:sz w:val="32"/>
          <w:szCs w:val="32"/>
          <w:highlight w:val="none"/>
          <w:lang w:val="zh-TW" w:eastAsia="zh-CN"/>
        </w:rPr>
        <w:t>安全生产考核合格证书有效期届满延续申请</w:t>
      </w:r>
    </w:p>
    <w:p w14:paraId="53ABDE83">
      <w:pPr>
        <w:adjustRightInd w:val="0"/>
        <w:snapToGrid w:val="0"/>
        <w:spacing w:line="360" w:lineRule="auto"/>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安全生产考核合格证书有效期为3年，有效期届满需要延续的，“安管人员”应当在有效期届满前3个月内通过“信息系统”向核发证书的通信管理局申请证书延续。</w:t>
      </w:r>
    </w:p>
    <w:p w14:paraId="1394E0E3">
      <w:pPr>
        <w:numPr>
          <w:ilvl w:val="0"/>
          <w:numId w:val="2"/>
        </w:numPr>
        <w:adjustRightInd w:val="0"/>
        <w:snapToGrid w:val="0"/>
        <w:spacing w:line="360" w:lineRule="auto"/>
        <w:ind w:firstLine="640" w:firstLineChars="200"/>
        <w:rPr>
          <w:rFonts w:hint="eastAsia" w:ascii="楷体_GB2312" w:hAnsi="楷体_GB2312" w:eastAsia="楷体_GB2312" w:cs="楷体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延续申请条件</w:t>
      </w:r>
    </w:p>
    <w:p w14:paraId="7ED6DE13">
      <w:pPr>
        <w:adjustRightInd w:val="0"/>
        <w:snapToGrid w:val="0"/>
        <w:spacing w:line="360" w:lineRule="auto"/>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1.在证书有效期内未因生产安全事故或者安全生产违法行为受到行政处罚；</w:t>
      </w:r>
    </w:p>
    <w:p w14:paraId="2D75D2B7">
      <w:pPr>
        <w:adjustRightInd w:val="0"/>
        <w:snapToGrid w:val="0"/>
        <w:spacing w:line="360" w:lineRule="auto"/>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2.信用档案中无安全生产不良行为记录；</w:t>
      </w:r>
    </w:p>
    <w:p w14:paraId="3EEED4C9">
      <w:pPr>
        <w:adjustRightInd w:val="0"/>
        <w:snapToGrid w:val="0"/>
        <w:spacing w:line="360" w:lineRule="auto"/>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3.经企业年度安全生产教育培训合格，且在证书有效期内通过由核发证书的省级通信管理局组织的继续教育学习质量测试（质量测试合格结果有效期为1年）。</w:t>
      </w:r>
    </w:p>
    <w:p w14:paraId="72FCF761">
      <w:pPr>
        <w:numPr>
          <w:ilvl w:val="0"/>
          <w:numId w:val="2"/>
        </w:numPr>
        <w:adjustRightInd w:val="0"/>
        <w:snapToGrid w:val="0"/>
        <w:spacing w:line="360" w:lineRule="auto"/>
        <w:ind w:firstLine="640" w:firstLineChars="200"/>
        <w:rPr>
          <w:rFonts w:hint="eastAsia" w:ascii="楷体_GB2312" w:hAnsi="楷体_GB2312" w:eastAsia="楷体_GB2312" w:cs="楷体_GB2312"/>
          <w:color w:val="auto"/>
          <w:kern w:val="2"/>
          <w:sz w:val="32"/>
          <w:szCs w:val="32"/>
          <w:highlight w:val="none"/>
          <w:lang w:val="en-US" w:eastAsia="zh-CN" w:bidi="ar-SA"/>
        </w:rPr>
      </w:pPr>
      <w:bookmarkStart w:id="0" w:name="_GoBack"/>
      <w:bookmarkEnd w:id="0"/>
      <w:r>
        <w:rPr>
          <w:rFonts w:hint="eastAsia" w:ascii="楷体_GB2312" w:hAnsi="楷体_GB2312" w:eastAsia="楷体_GB2312" w:cs="楷体_GB2312"/>
          <w:color w:val="auto"/>
          <w:kern w:val="2"/>
          <w:sz w:val="32"/>
          <w:szCs w:val="32"/>
          <w:highlight w:val="none"/>
          <w:lang w:val="en-US" w:eastAsia="zh-CN" w:bidi="ar-SA"/>
        </w:rPr>
        <w:t>延续申请材料</w:t>
      </w:r>
    </w:p>
    <w:p w14:paraId="1787310A">
      <w:pPr>
        <w:adjustRightInd w:val="0"/>
        <w:snapToGrid w:val="0"/>
        <w:spacing w:line="360" w:lineRule="auto"/>
        <w:ind w:firstLine="640" w:firstLineChars="200"/>
        <w:rPr>
          <w:rFonts w:hint="default" w:ascii="Times New Roman" w:hAnsi="Times New Roman" w:eastAsia="仿宋_GB2312" w:cs="Times New Roman"/>
          <w:color w:val="auto"/>
          <w:kern w:val="2"/>
          <w:sz w:val="32"/>
          <w:szCs w:val="32"/>
          <w:highlight w:val="none"/>
          <w:lang w:val="en" w:eastAsia="zh-CN" w:bidi="ar-SA"/>
        </w:rPr>
      </w:pPr>
      <w:r>
        <w:rPr>
          <w:rFonts w:hint="eastAsia" w:ascii="Times New Roman" w:hAnsi="Times New Roman" w:eastAsia="仿宋_GB2312" w:cs="Times New Roman"/>
          <w:color w:val="auto"/>
          <w:kern w:val="2"/>
          <w:sz w:val="32"/>
          <w:szCs w:val="32"/>
          <w:highlight w:val="none"/>
          <w:lang w:val="en-US" w:eastAsia="zh-CN" w:bidi="ar-SA"/>
        </w:rPr>
        <w:t>1.</w:t>
      </w:r>
      <w:r>
        <w:rPr>
          <w:rFonts w:hint="default" w:ascii="Times New Roman" w:hAnsi="Times New Roman" w:eastAsia="仿宋_GB2312" w:cs="Times New Roman"/>
          <w:color w:val="auto"/>
          <w:kern w:val="2"/>
          <w:sz w:val="32"/>
          <w:szCs w:val="32"/>
          <w:highlight w:val="none"/>
          <w:lang w:val="en-US" w:eastAsia="zh-CN" w:bidi="ar-SA"/>
        </w:rPr>
        <w:t>劳动合同及在本企业缴纳的社保证明扫描件。</w:t>
      </w:r>
    </w:p>
    <w:p w14:paraId="223B228B">
      <w:pPr>
        <w:adjustRightInd w:val="0"/>
        <w:snapToGrid w:val="0"/>
        <w:spacing w:line="360" w:lineRule="auto"/>
        <w:ind w:firstLine="640" w:firstLineChars="200"/>
        <w:rPr>
          <w:rFonts w:hint="default" w:ascii="Times New Roman" w:hAnsi="Times New Roman" w:eastAsia="仿宋_GB2312" w:cs="Times New Roman"/>
          <w:color w:val="auto"/>
          <w:kern w:val="2"/>
          <w:sz w:val="32"/>
          <w:szCs w:val="32"/>
          <w:highlight w:val="none"/>
          <w:lang w:val="en" w:eastAsia="zh-CN" w:bidi="ar-SA"/>
        </w:rPr>
      </w:pPr>
      <w:r>
        <w:rPr>
          <w:rFonts w:hint="eastAsia" w:ascii="Times New Roman" w:hAnsi="Times New Roman" w:eastAsia="仿宋_GB2312" w:cs="Times New Roman"/>
          <w:color w:val="auto"/>
          <w:kern w:val="2"/>
          <w:sz w:val="32"/>
          <w:szCs w:val="32"/>
          <w:highlight w:val="none"/>
          <w:lang w:val="en-US" w:eastAsia="zh-CN" w:bidi="ar-SA"/>
        </w:rPr>
        <w:t>2.</w:t>
      </w:r>
      <w:r>
        <w:rPr>
          <w:rFonts w:hint="default" w:ascii="Times New Roman" w:hAnsi="Times New Roman" w:eastAsia="仿宋_GB2312" w:cs="Times New Roman"/>
          <w:color w:val="auto"/>
          <w:kern w:val="2"/>
          <w:sz w:val="32"/>
          <w:szCs w:val="32"/>
          <w:highlight w:val="none"/>
          <w:lang w:val="en" w:eastAsia="zh-CN" w:bidi="ar-SA"/>
        </w:rPr>
        <w:t>身份证</w:t>
      </w:r>
      <w:r>
        <w:rPr>
          <w:rFonts w:hint="default" w:ascii="Times New Roman" w:hAnsi="Times New Roman" w:eastAsia="仿宋_GB2312" w:cs="Times New Roman"/>
          <w:color w:val="auto"/>
          <w:kern w:val="2"/>
          <w:sz w:val="32"/>
          <w:szCs w:val="32"/>
          <w:highlight w:val="none"/>
          <w:lang w:val="en-US" w:eastAsia="zh-CN" w:bidi="ar-SA"/>
        </w:rPr>
        <w:t>扫描件</w:t>
      </w:r>
      <w:r>
        <w:rPr>
          <w:rFonts w:hint="default" w:ascii="Times New Roman" w:hAnsi="Times New Roman" w:eastAsia="仿宋_GB2312" w:cs="Times New Roman"/>
          <w:color w:val="auto"/>
          <w:kern w:val="2"/>
          <w:sz w:val="32"/>
          <w:szCs w:val="32"/>
          <w:highlight w:val="none"/>
          <w:lang w:val="en" w:eastAsia="zh-CN" w:bidi="ar-SA"/>
        </w:rPr>
        <w:t>。</w:t>
      </w:r>
    </w:p>
    <w:p w14:paraId="5444C672">
      <w:pPr>
        <w:adjustRightInd w:val="0"/>
        <w:snapToGrid w:val="0"/>
        <w:spacing w:line="360" w:lineRule="auto"/>
        <w:ind w:firstLine="640" w:firstLineChars="200"/>
        <w:rPr>
          <w:rFonts w:hint="default" w:ascii="Times New Roman" w:hAnsi="Times New Roman" w:eastAsia="仿宋_GB2312" w:cs="Times New Roman"/>
          <w:color w:val="auto"/>
          <w:kern w:val="2"/>
          <w:sz w:val="32"/>
          <w:szCs w:val="32"/>
          <w:highlight w:val="none"/>
          <w:lang w:val="en" w:eastAsia="zh-CN" w:bidi="ar-SA"/>
        </w:rPr>
      </w:pPr>
      <w:r>
        <w:rPr>
          <w:rFonts w:hint="eastAsia" w:ascii="Times New Roman" w:hAnsi="Times New Roman" w:eastAsia="仿宋_GB2312" w:cs="Times New Roman"/>
          <w:color w:val="auto"/>
          <w:kern w:val="2"/>
          <w:sz w:val="32"/>
          <w:szCs w:val="32"/>
          <w:highlight w:val="none"/>
          <w:lang w:val="en-US" w:eastAsia="zh-CN" w:bidi="ar-SA"/>
        </w:rPr>
        <w:t>3.</w:t>
      </w:r>
      <w:r>
        <w:rPr>
          <w:rFonts w:hint="default" w:ascii="Times New Roman" w:hAnsi="Times New Roman" w:eastAsia="仿宋_GB2312" w:cs="Times New Roman"/>
          <w:color w:val="auto"/>
          <w:kern w:val="2"/>
          <w:sz w:val="32"/>
          <w:szCs w:val="32"/>
          <w:highlight w:val="none"/>
          <w:lang w:val="en" w:eastAsia="zh-CN" w:bidi="ar-SA"/>
        </w:rPr>
        <w:t>企业年度安全生产教育培训合格证明</w:t>
      </w:r>
      <w:r>
        <w:rPr>
          <w:rFonts w:hint="default" w:ascii="Times New Roman" w:hAnsi="Times New Roman" w:eastAsia="仿宋_GB2312" w:cs="Times New Roman"/>
          <w:color w:val="auto"/>
          <w:kern w:val="2"/>
          <w:sz w:val="32"/>
          <w:szCs w:val="32"/>
          <w:highlight w:val="none"/>
          <w:lang w:val="en-US" w:eastAsia="zh-CN" w:bidi="ar-SA"/>
        </w:rPr>
        <w:t>材料扫描件</w:t>
      </w:r>
      <w:r>
        <w:rPr>
          <w:rFonts w:hint="default" w:ascii="Times New Roman" w:hAnsi="Times New Roman" w:eastAsia="仿宋_GB2312" w:cs="Times New Roman"/>
          <w:color w:val="auto"/>
          <w:kern w:val="2"/>
          <w:sz w:val="32"/>
          <w:szCs w:val="32"/>
          <w:highlight w:val="none"/>
          <w:lang w:val="en" w:eastAsia="zh-CN" w:bidi="ar-SA"/>
        </w:rPr>
        <w:t>。</w:t>
      </w:r>
    </w:p>
    <w:p w14:paraId="300A72C1">
      <w:pPr>
        <w:adjustRightInd w:val="0"/>
        <w:snapToGrid w:val="0"/>
        <w:spacing w:line="360" w:lineRule="auto"/>
        <w:ind w:firstLine="640" w:firstLineChars="200"/>
        <w:rPr>
          <w:rFonts w:hint="default"/>
          <w:sz w:val="32"/>
          <w:szCs w:val="32"/>
          <w:lang w:val="en-US" w:eastAsia="zh-CN"/>
        </w:rPr>
      </w:pPr>
      <w:r>
        <w:rPr>
          <w:rFonts w:hint="eastAsia" w:ascii="Times New Roman" w:hAnsi="Times New Roman" w:eastAsia="仿宋_GB2312" w:cs="Times New Roman"/>
          <w:color w:val="auto"/>
          <w:kern w:val="2"/>
          <w:sz w:val="32"/>
          <w:szCs w:val="32"/>
          <w:highlight w:val="none"/>
          <w:lang w:val="en-US" w:eastAsia="zh-CN" w:bidi="ar-SA"/>
        </w:rPr>
        <w:t>4.</w:t>
      </w:r>
      <w:r>
        <w:rPr>
          <w:rFonts w:hint="default" w:ascii="Times New Roman" w:hAnsi="Times New Roman" w:eastAsia="仿宋_GB2312" w:cs="Times New Roman"/>
          <w:color w:val="auto"/>
          <w:kern w:val="2"/>
          <w:sz w:val="32"/>
          <w:szCs w:val="32"/>
          <w:highlight w:val="none"/>
          <w:lang w:val="en" w:eastAsia="zh-CN" w:bidi="ar-SA"/>
        </w:rPr>
        <w:t>继续教育学习质量测试合格结果</w:t>
      </w:r>
      <w:r>
        <w:rPr>
          <w:rFonts w:hint="default" w:ascii="Times New Roman" w:hAnsi="Times New Roman" w:eastAsia="仿宋_GB2312" w:cs="Times New Roman"/>
          <w:color w:val="auto"/>
          <w:kern w:val="2"/>
          <w:sz w:val="32"/>
          <w:szCs w:val="32"/>
          <w:highlight w:val="none"/>
          <w:lang w:val="en-US" w:eastAsia="zh-CN" w:bidi="ar-SA"/>
        </w:rPr>
        <w:t>证明（</w:t>
      </w:r>
      <w:r>
        <w:rPr>
          <w:rFonts w:hint="default" w:ascii="Times New Roman" w:hAnsi="Times New Roman" w:eastAsia="仿宋_GB2312" w:cs="Times New Roman"/>
          <w:color w:val="auto"/>
          <w:kern w:val="2"/>
          <w:sz w:val="32"/>
          <w:szCs w:val="32"/>
          <w:highlight w:val="none"/>
          <w:lang w:val="en" w:eastAsia="zh-CN" w:bidi="ar-SA"/>
        </w:rPr>
        <w:t>测试结果自动录入通信行业规划建设管理信息系统</w:t>
      </w:r>
      <w:r>
        <w:rPr>
          <w:rFonts w:hint="default" w:ascii="Times New Roman" w:hAnsi="Times New Roman" w:eastAsia="仿宋_GB2312" w:cs="Times New Roman"/>
          <w:color w:val="auto"/>
          <w:kern w:val="2"/>
          <w:sz w:val="32"/>
          <w:szCs w:val="32"/>
          <w:highlight w:val="none"/>
          <w:lang w:val="en-US" w:eastAsia="zh-CN" w:bidi="ar-SA"/>
        </w:rPr>
        <w:t>）。</w:t>
      </w:r>
    </w:p>
    <w:p w14:paraId="35C38EEE">
      <w:pPr>
        <w:pStyle w:val="4"/>
        <w:adjustRightInd w:val="0"/>
        <w:snapToGrid w:val="0"/>
        <w:spacing w:line="360" w:lineRule="auto"/>
        <w:ind w:left="0" w:leftChars="0" w:firstLine="640" w:firstLineChars="200"/>
        <w:rPr>
          <w:rFonts w:hint="eastAsia" w:ascii="楷体_GB2312" w:hAnsi="楷体_GB2312" w:eastAsia="楷体_GB2312" w:cs="楷体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（三）延续申请审核</w:t>
      </w:r>
    </w:p>
    <w:p w14:paraId="666FD3BB">
      <w:pPr>
        <w:adjustRightInd w:val="0"/>
        <w:snapToGrid w:val="0"/>
        <w:spacing w:line="360" w:lineRule="auto"/>
        <w:ind w:firstLine="640" w:firstLineChars="200"/>
        <w:rPr>
          <w:rFonts w:hint="default" w:ascii="Times New Roman" w:hAnsi="Times New Roman" w:eastAsia="仿宋_GB2312" w:cs="Times New Roman"/>
          <w:color w:val="auto"/>
          <w:kern w:val="2"/>
          <w:sz w:val="32"/>
          <w:szCs w:val="32"/>
          <w:highlight w:val="none"/>
          <w:lang w:val="zh-TW" w:eastAsia="zh-CN" w:bidi="ar-SA"/>
        </w:rPr>
      </w:pPr>
      <w:r>
        <w:rPr>
          <w:rFonts w:hint="eastAsia" w:ascii="Times New Roman" w:hAnsi="Times New Roman" w:eastAsia="仿宋_GB2312" w:cs="Times New Roman"/>
          <w:color w:val="auto"/>
          <w:kern w:val="2"/>
          <w:sz w:val="32"/>
          <w:szCs w:val="32"/>
          <w:highlight w:val="none"/>
          <w:lang w:val="en-US" w:eastAsia="zh-CN" w:bidi="ar-SA"/>
        </w:rPr>
        <w:t>符合证书延续条件的，省通信管理局在20个工作日内准予证书延续，证书有效期延续3年。不符合证书延续条件的应当申请重新考核。</w:t>
      </w:r>
      <w:r>
        <w:rPr>
          <w:rFonts w:hint="default" w:ascii="Times New Roman" w:hAnsi="Times New Roman" w:eastAsia="仿宋_GB2312" w:cs="Times New Roman"/>
          <w:color w:val="auto"/>
          <w:kern w:val="2"/>
          <w:sz w:val="32"/>
          <w:szCs w:val="32"/>
          <w:highlight w:val="none"/>
          <w:lang w:eastAsia="zh-CN" w:bidi="ar-SA"/>
        </w:rPr>
        <w:t>不办理证书延续的，证书自动失效。</w:t>
      </w:r>
    </w:p>
    <w:p w14:paraId="3FC9B027">
      <w:pPr>
        <w:pStyle w:val="4"/>
        <w:numPr>
          <w:ilvl w:val="0"/>
          <w:numId w:val="0"/>
        </w:numPr>
        <w:adjustRightInd w:val="0"/>
        <w:snapToGrid w:val="0"/>
        <w:spacing w:line="360" w:lineRule="auto"/>
        <w:ind w:left="0" w:leftChars="0" w:firstLine="640" w:firstLineChars="200"/>
        <w:rPr>
          <w:rFonts w:hint="default" w:ascii="黑体" w:hAnsi="黑体" w:eastAsia="黑体" w:cs="黑体"/>
          <w:color w:val="auto"/>
          <w:sz w:val="32"/>
          <w:szCs w:val="32"/>
          <w:highlight w:val="none"/>
          <w:lang w:val="zh-TW" w:eastAsia="zh-CN"/>
        </w:rPr>
      </w:pPr>
      <w:r>
        <w:rPr>
          <w:rFonts w:hint="eastAsia" w:ascii="黑体" w:hAnsi="黑体" w:eastAsia="黑体" w:cs="黑体"/>
          <w:color w:val="auto"/>
          <w:sz w:val="32"/>
          <w:szCs w:val="32"/>
          <w:highlight w:val="none"/>
          <w:lang w:val="en-US" w:eastAsia="zh-CN"/>
        </w:rPr>
        <w:t>三、</w:t>
      </w:r>
      <w:r>
        <w:rPr>
          <w:rFonts w:hint="default" w:ascii="黑体" w:hAnsi="黑体" w:eastAsia="黑体" w:cs="黑体"/>
          <w:color w:val="auto"/>
          <w:sz w:val="32"/>
          <w:szCs w:val="32"/>
          <w:highlight w:val="none"/>
          <w:lang w:val="zh-TW" w:eastAsia="zh-CN"/>
        </w:rPr>
        <w:t>安全生产考核合格证书</w:t>
      </w:r>
      <w:r>
        <w:rPr>
          <w:rFonts w:hint="default" w:ascii="黑体" w:hAnsi="黑体" w:eastAsia="黑体" w:cs="黑体"/>
          <w:color w:val="auto"/>
          <w:sz w:val="32"/>
          <w:szCs w:val="32"/>
          <w:highlight w:val="none"/>
          <w:lang w:val="en-US" w:eastAsia="zh-CN"/>
        </w:rPr>
        <w:t>受聘企业</w:t>
      </w:r>
      <w:r>
        <w:rPr>
          <w:rFonts w:hint="default" w:ascii="黑体" w:hAnsi="黑体" w:eastAsia="黑体" w:cs="黑体"/>
          <w:color w:val="auto"/>
          <w:sz w:val="32"/>
          <w:szCs w:val="32"/>
          <w:highlight w:val="none"/>
          <w:lang w:val="zh-TW" w:eastAsia="zh-CN"/>
        </w:rPr>
        <w:t>变更申请</w:t>
      </w:r>
    </w:p>
    <w:p w14:paraId="6339BC0D">
      <w:pPr>
        <w:adjustRightInd w:val="0"/>
        <w:snapToGrid w:val="0"/>
        <w:spacing w:line="360" w:lineRule="auto"/>
        <w:ind w:firstLine="640" w:firstLineChars="200"/>
        <w:rPr>
          <w:rFonts w:hint="default" w:ascii="Times New Roman" w:hAnsi="Times New Roman" w:eastAsia="仿宋_GB2312" w:cs="Times New Roman"/>
          <w:color w:val="auto"/>
          <w:sz w:val="32"/>
          <w:szCs w:val="32"/>
          <w:highlight w:val="none"/>
          <w:lang w:val="en-US"/>
        </w:rPr>
      </w:pP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rPr>
        <w:t>安管人员</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rPr>
        <w:t>变更受聘企业的，应当与原聘用企业解除劳动关系，并通过</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rPr>
        <w:t>信息系统</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rPr>
        <w:t>向核发证书的通信管理局申请办理证书变更手续。</w:t>
      </w:r>
    </w:p>
    <w:p w14:paraId="6AE78140">
      <w:pPr>
        <w:adjustRightInd w:val="0"/>
        <w:snapToGrid w:val="0"/>
        <w:spacing w:line="360" w:lineRule="auto"/>
        <w:ind w:firstLine="640" w:firstLineChars="200"/>
        <w:rPr>
          <w:rFonts w:hint="default" w:ascii="Times New Roman" w:hAnsi="Times New Roman" w:eastAsia="仿宋_GB2312" w:cs="Times New Roman"/>
          <w:color w:val="auto"/>
          <w:sz w:val="32"/>
          <w:szCs w:val="32"/>
          <w:highlight w:val="none"/>
          <w:lang w:val="en-US"/>
        </w:rPr>
      </w:pPr>
      <w:r>
        <w:rPr>
          <w:rFonts w:hint="default" w:ascii="Times New Roman" w:hAnsi="Times New Roman" w:eastAsia="仿宋_GB2312" w:cs="Times New Roman"/>
          <w:color w:val="auto"/>
          <w:sz w:val="32"/>
          <w:szCs w:val="32"/>
          <w:highlight w:val="none"/>
          <w:lang w:val="en-US"/>
        </w:rPr>
        <w:t>跨省变更的，通过</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rPr>
        <w:t>信息系统</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rPr>
        <w:t>向变更后所在地通信管理局提出申请，并提供相关证明材料，经变更前证书所在地通信管理局同意后，由变更后所在地通信管理局负责办理变更手续。</w:t>
      </w:r>
    </w:p>
    <w:p w14:paraId="70EE3912">
      <w:pPr>
        <w:numPr>
          <w:ilvl w:val="0"/>
          <w:numId w:val="0"/>
        </w:numPr>
        <w:adjustRightInd w:val="0"/>
        <w:snapToGrid w:val="0"/>
        <w:spacing w:line="360" w:lineRule="auto"/>
        <w:ind w:firstLine="640" w:firstLineChars="20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变更申请材料如下：</w:t>
      </w:r>
    </w:p>
    <w:p w14:paraId="29BE41F5">
      <w:pPr>
        <w:adjustRightInd w:val="0"/>
        <w:snapToGrid w:val="0"/>
        <w:spacing w:line="360" w:lineRule="auto"/>
        <w:ind w:firstLine="640" w:firstLineChars="200"/>
        <w:rPr>
          <w:rFonts w:hint="eastAsia" w:ascii="Times New Roman" w:hAnsi="Times New Roman" w:eastAsia="仿宋_GB2312" w:cs="Times New Roman"/>
          <w:sz w:val="32"/>
          <w:szCs w:val="32"/>
          <w:highlight w:val="none"/>
          <w:lang w:val="en" w:eastAsia="zh-CN"/>
        </w:rPr>
      </w:pP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劳动合同及在本企业缴纳</w:t>
      </w:r>
      <w:r>
        <w:rPr>
          <w:rFonts w:hint="default" w:ascii="Times New Roman" w:hAnsi="Times New Roman" w:eastAsia="仿宋_GB2312" w:cs="Times New Roman"/>
          <w:sz w:val="32"/>
          <w:szCs w:val="32"/>
          <w:highlight w:val="none"/>
          <w:lang w:eastAsia="zh-CN"/>
        </w:rPr>
        <w:t>的</w:t>
      </w:r>
      <w:r>
        <w:rPr>
          <w:rFonts w:hint="default" w:ascii="Times New Roman" w:hAnsi="Times New Roman" w:eastAsia="仿宋_GB2312" w:cs="Times New Roman"/>
          <w:sz w:val="32"/>
          <w:szCs w:val="32"/>
          <w:highlight w:val="none"/>
        </w:rPr>
        <w:t>社保证明扫描件</w:t>
      </w:r>
      <w:r>
        <w:rPr>
          <w:rFonts w:hint="eastAsia" w:ascii="Times New Roman" w:hAnsi="Times New Roman" w:eastAsia="仿宋_GB2312" w:cs="Times New Roman"/>
          <w:sz w:val="32"/>
          <w:szCs w:val="32"/>
          <w:highlight w:val="none"/>
          <w:lang w:val="en" w:eastAsia="zh-CN"/>
        </w:rPr>
        <w:t>。</w:t>
      </w:r>
    </w:p>
    <w:p w14:paraId="1C89C147">
      <w:pPr>
        <w:adjustRightInd w:val="0"/>
        <w:snapToGrid w:val="0"/>
        <w:spacing w:line="360" w:lineRule="auto"/>
        <w:ind w:firstLine="640" w:firstLineChars="200"/>
        <w:rPr>
          <w:rFonts w:hint="eastAsia" w:ascii="Times New Roman" w:hAnsi="Times New Roman" w:eastAsia="仿宋_GB2312" w:cs="Times New Roman"/>
          <w:sz w:val="32"/>
          <w:szCs w:val="32"/>
          <w:highlight w:val="none"/>
          <w:lang w:val="en" w:eastAsia="zh-CN"/>
        </w:rPr>
      </w:pP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en"/>
        </w:rPr>
        <w:t>与原聘用企业解除劳动关系证明</w:t>
      </w:r>
      <w:r>
        <w:rPr>
          <w:rFonts w:hint="default" w:ascii="Times New Roman" w:hAnsi="Times New Roman" w:eastAsia="仿宋_GB2312" w:cs="Times New Roman"/>
          <w:sz w:val="32"/>
          <w:szCs w:val="32"/>
          <w:highlight w:val="none"/>
        </w:rPr>
        <w:t>扫描件</w:t>
      </w:r>
      <w:r>
        <w:rPr>
          <w:rFonts w:hint="eastAsia" w:ascii="Times New Roman" w:hAnsi="Times New Roman" w:eastAsia="仿宋_GB2312" w:cs="Times New Roman"/>
          <w:sz w:val="32"/>
          <w:szCs w:val="32"/>
          <w:highlight w:val="none"/>
          <w:lang w:val="en" w:eastAsia="zh-CN"/>
        </w:rPr>
        <w:t>。</w:t>
      </w:r>
    </w:p>
    <w:p w14:paraId="3857C931">
      <w:pPr>
        <w:adjustRightInd w:val="0"/>
        <w:snapToGrid w:val="0"/>
        <w:spacing w:line="360" w:lineRule="auto"/>
        <w:ind w:firstLine="640" w:firstLineChars="200"/>
        <w:rPr>
          <w:rFonts w:hint="default"/>
          <w:sz w:val="32"/>
          <w:szCs w:val="32"/>
          <w:lang w:val="en-US" w:eastAsia="zh-CN"/>
        </w:rPr>
      </w:pP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
        </w:rPr>
        <w:t>身份证</w:t>
      </w:r>
      <w:r>
        <w:rPr>
          <w:rFonts w:hint="default" w:ascii="Times New Roman" w:hAnsi="Times New Roman" w:eastAsia="仿宋_GB2312" w:cs="Times New Roman"/>
          <w:sz w:val="32"/>
          <w:szCs w:val="32"/>
          <w:highlight w:val="none"/>
        </w:rPr>
        <w:t>扫描件</w:t>
      </w:r>
      <w:r>
        <w:rPr>
          <w:rFonts w:hint="default" w:ascii="Times New Roman" w:hAnsi="Times New Roman" w:eastAsia="仿宋_GB2312" w:cs="Times New Roman"/>
          <w:sz w:val="32"/>
          <w:szCs w:val="32"/>
          <w:highlight w:val="none"/>
          <w:lang w:val="en"/>
        </w:rPr>
        <w:t>。</w:t>
      </w:r>
    </w:p>
    <w:p w14:paraId="083F2511">
      <w:pPr>
        <w:pStyle w:val="4"/>
        <w:numPr>
          <w:ilvl w:val="0"/>
          <w:numId w:val="0"/>
        </w:numPr>
        <w:adjustRightInd w:val="0"/>
        <w:snapToGrid w:val="0"/>
        <w:spacing w:line="360" w:lineRule="auto"/>
        <w:ind w:left="0" w:leftChars="0" w:firstLine="640" w:firstLineChars="200"/>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四、</w:t>
      </w:r>
      <w:r>
        <w:rPr>
          <w:rFonts w:hint="default" w:ascii="黑体" w:hAnsi="黑体" w:eastAsia="黑体" w:cs="黑体"/>
          <w:color w:val="auto"/>
          <w:sz w:val="32"/>
          <w:szCs w:val="32"/>
          <w:highlight w:val="none"/>
          <w:lang w:val="zh-TW" w:eastAsia="zh-CN"/>
        </w:rPr>
        <w:t>安全生产考核合格</w:t>
      </w:r>
      <w:r>
        <w:rPr>
          <w:rFonts w:hint="default" w:ascii="黑体" w:hAnsi="黑体" w:eastAsia="黑体" w:cs="黑体"/>
          <w:color w:val="auto"/>
          <w:sz w:val="32"/>
          <w:szCs w:val="32"/>
          <w:highlight w:val="none"/>
          <w:lang w:val="en-US" w:eastAsia="zh-CN"/>
        </w:rPr>
        <w:t>证书类型变更申请</w:t>
      </w:r>
    </w:p>
    <w:p w14:paraId="1CDB58BE">
      <w:pPr>
        <w:numPr>
          <w:ilvl w:val="0"/>
          <w:numId w:val="0"/>
        </w:numPr>
        <w:adjustRightInd w:val="0"/>
        <w:snapToGrid w:val="0"/>
        <w:spacing w:line="360" w:lineRule="auto"/>
        <w:ind w:firstLine="640" w:firstLineChars="200"/>
        <w:rPr>
          <w:rFonts w:hint="default" w:ascii="Times New Roman" w:hAnsi="Times New Roman" w:eastAsia="仿宋_GB2312" w:cs="Times New Roman"/>
          <w:color w:val="auto"/>
          <w:kern w:val="2"/>
          <w:sz w:val="32"/>
          <w:szCs w:val="32"/>
          <w:highlight w:val="none"/>
          <w:lang w:val="zh-TW" w:eastAsia="zh-CN" w:bidi="ar-SA"/>
        </w:rPr>
      </w:pPr>
      <w:r>
        <w:rPr>
          <w:rFonts w:hint="eastAsia" w:ascii="Times New Roman" w:hAnsi="Times New Roman" w:eastAsia="仿宋_GB2312" w:cs="Times New Roman"/>
          <w:color w:val="auto"/>
          <w:kern w:val="2"/>
          <w:sz w:val="32"/>
          <w:szCs w:val="32"/>
          <w:highlight w:val="none"/>
          <w:lang w:val="zh-TW" w:eastAsia="zh-CN" w:bidi="ar-SA"/>
        </w:rPr>
        <w:t>“</w:t>
      </w:r>
      <w:r>
        <w:rPr>
          <w:rFonts w:hint="default" w:ascii="Times New Roman" w:hAnsi="Times New Roman" w:eastAsia="仿宋_GB2312" w:cs="Times New Roman"/>
          <w:color w:val="auto"/>
          <w:kern w:val="2"/>
          <w:sz w:val="32"/>
          <w:szCs w:val="32"/>
          <w:highlight w:val="none"/>
          <w:lang w:val="zh-TW" w:eastAsia="zh-CN" w:bidi="ar-SA"/>
        </w:rPr>
        <w:t>安管人员</w:t>
      </w:r>
      <w:r>
        <w:rPr>
          <w:rFonts w:hint="eastAsia" w:ascii="Times New Roman" w:hAnsi="Times New Roman" w:eastAsia="仿宋_GB2312" w:cs="Times New Roman"/>
          <w:color w:val="auto"/>
          <w:kern w:val="2"/>
          <w:sz w:val="32"/>
          <w:szCs w:val="32"/>
          <w:highlight w:val="none"/>
          <w:lang w:val="zh-TW" w:eastAsia="zh-CN" w:bidi="ar-SA"/>
        </w:rPr>
        <w:t>”</w:t>
      </w:r>
      <w:r>
        <w:rPr>
          <w:rFonts w:hint="default" w:ascii="Times New Roman" w:hAnsi="Times New Roman" w:eastAsia="仿宋_GB2312" w:cs="Times New Roman"/>
          <w:color w:val="auto"/>
          <w:kern w:val="2"/>
          <w:sz w:val="32"/>
          <w:szCs w:val="32"/>
          <w:highlight w:val="none"/>
          <w:lang w:val="zh-TW" w:eastAsia="zh-CN" w:bidi="ar-SA"/>
        </w:rPr>
        <w:t>由于职位变动等原因，需要变更证书类别的，应重新参加相应的安全生产知识和能力考核，考核合格后方可取得相应类别的安全生产考核合格证书，同时，原类别的安全生产考核合格证书注销。</w:t>
      </w:r>
    </w:p>
    <w:p w14:paraId="1E573BD2">
      <w:pPr>
        <w:adjustRightInd w:val="0"/>
        <w:snapToGrid w:val="0"/>
        <w:spacing w:line="360" w:lineRule="auto"/>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sz w:val="32"/>
          <w:szCs w:val="32"/>
          <w:highlight w:val="none"/>
          <w:lang w:val="en-US" w:eastAsia="zh-CN"/>
        </w:rPr>
        <w:t>变更申请材料</w:t>
      </w:r>
      <w:r>
        <w:rPr>
          <w:rFonts w:hint="default" w:ascii="Times New Roman" w:hAnsi="Times New Roman" w:eastAsia="仿宋_GB2312" w:cs="Times New Roman"/>
          <w:sz w:val="32"/>
          <w:szCs w:val="32"/>
          <w:highlight w:val="none"/>
          <w:lang w:val="en-US" w:eastAsia="zh-CN"/>
        </w:rPr>
        <w:t>与</w:t>
      </w:r>
      <w:r>
        <w:rPr>
          <w:rFonts w:hint="default" w:ascii="Times New Roman" w:hAnsi="Times New Roman" w:eastAsia="仿宋_GB2312" w:cs="Times New Roman"/>
          <w:sz w:val="32"/>
          <w:szCs w:val="32"/>
          <w:highlight w:val="none"/>
          <w:lang w:eastAsia="zh-CN"/>
        </w:rPr>
        <w:t>首次申请</w:t>
      </w:r>
      <w:r>
        <w:rPr>
          <w:rFonts w:hint="default" w:ascii="Times New Roman" w:hAnsi="Times New Roman" w:eastAsia="仿宋_GB2312" w:cs="Times New Roman"/>
          <w:sz w:val="32"/>
          <w:szCs w:val="32"/>
          <w:highlight w:val="none"/>
          <w:lang w:val="en-US" w:eastAsia="zh-CN"/>
        </w:rPr>
        <w:t>材料一致。</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7BC9645-E278-4744-AFBA-AD39B81A8C9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2" w:fontKey="{1931DA5C-02B0-4DBC-9977-9353CC40336F}"/>
  </w:font>
  <w:font w:name="仿宋_GB2312">
    <w:panose1 w:val="02010609030101010101"/>
    <w:charset w:val="86"/>
    <w:family w:val="modern"/>
    <w:pitch w:val="default"/>
    <w:sig w:usb0="00000001" w:usb1="080E0000" w:usb2="00000000" w:usb3="00000000" w:csb0="00040000" w:csb1="00000000"/>
    <w:embedRegular r:id="rId3" w:fontKey="{74CD3353-BC6B-450C-9698-841EEFE4516E}"/>
  </w:font>
  <w:font w:name="楷体_GB2312">
    <w:panose1 w:val="02010609030101010101"/>
    <w:charset w:val="86"/>
    <w:family w:val="auto"/>
    <w:pitch w:val="default"/>
    <w:sig w:usb0="00000001" w:usb1="080E0000" w:usb2="00000000" w:usb3="00000000" w:csb0="00040000" w:csb1="00000000"/>
    <w:embedRegular r:id="rId4" w:fontKey="{C0B15FF7-2B5F-49AC-A382-B12E9C4E303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0AA21">
    <w:pPr>
      <w:pStyle w:val="5"/>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3705DD18">
                <w:pPr>
                  <w:pStyle w:val="5"/>
                  <w:rPr>
                    <w:rFonts w:hint="eastAsia" w:eastAsia="宋体"/>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681218"/>
    <w:multiLevelType w:val="singleLevel"/>
    <w:tmpl w:val="AA681218"/>
    <w:lvl w:ilvl="0" w:tentative="0">
      <w:start w:val="1"/>
      <w:numFmt w:val="chineseCounting"/>
      <w:suff w:val="nothing"/>
      <w:lvlText w:val="%1、"/>
      <w:lvlJc w:val="left"/>
      <w:rPr>
        <w:rFonts w:hint="eastAsia"/>
      </w:rPr>
    </w:lvl>
  </w:abstractNum>
  <w:abstractNum w:abstractNumId="1">
    <w:nsid w:val="3198AD07"/>
    <w:multiLevelType w:val="singleLevel"/>
    <w:tmpl w:val="3198AD07"/>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zlkYzhjZGExY2NlNjdkMDRlYjQyNGNkMjdlZDNkYTAifQ=="/>
  </w:docVars>
  <w:rsids>
    <w:rsidRoot w:val="3BBC019B"/>
    <w:rsid w:val="0362634D"/>
    <w:rsid w:val="0BE534EA"/>
    <w:rsid w:val="0ECD2356"/>
    <w:rsid w:val="14FE1AD8"/>
    <w:rsid w:val="17B60627"/>
    <w:rsid w:val="26574D4E"/>
    <w:rsid w:val="268703E8"/>
    <w:rsid w:val="26B205B4"/>
    <w:rsid w:val="2FC11D5E"/>
    <w:rsid w:val="36692D9F"/>
    <w:rsid w:val="39005311"/>
    <w:rsid w:val="3BBC019B"/>
    <w:rsid w:val="40E51A23"/>
    <w:rsid w:val="4C855C49"/>
    <w:rsid w:val="55054CF5"/>
    <w:rsid w:val="5A54399A"/>
    <w:rsid w:val="5A8D2CFF"/>
    <w:rsid w:val="651B24F6"/>
    <w:rsid w:val="654F55FA"/>
    <w:rsid w:val="67F417CF"/>
    <w:rsid w:val="7EF33D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4">
    <w:name w:val="toc 3"/>
    <w:basedOn w:val="1"/>
    <w:next w:val="1"/>
    <w:qFormat/>
    <w:uiPriority w:val="0"/>
    <w:pPr>
      <w:ind w:left="840" w:leftChars="4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Subtitle"/>
    <w:basedOn w:val="1"/>
    <w:next w:val="1"/>
    <w:qFormat/>
    <w:uiPriority w:val="11"/>
    <w:pPr>
      <w:spacing w:before="240" w:after="60" w:line="312" w:lineRule="auto"/>
      <w:jc w:val="center"/>
      <w:outlineLvl w:val="1"/>
    </w:pPr>
    <w:rPr>
      <w:rFonts w:ascii="等线 Light" w:hAnsi="等线 Light" w:eastAsia="宋体"/>
      <w:b/>
      <w:bCs/>
      <w:kern w:val="28"/>
      <w:sz w:val="32"/>
      <w:szCs w:val="32"/>
    </w:rPr>
  </w:style>
  <w:style w:type="paragraph" w:customStyle="1" w:styleId="10">
    <w:name w:val="秘密紧急"/>
    <w:basedOn w:val="1"/>
    <w:qFormat/>
    <w:uiPriority w:val="0"/>
    <w:pPr>
      <w:jc w:val="right"/>
    </w:pPr>
    <w:rPr>
      <w:rFonts w:ascii="黑体" w:eastAsia="黑体"/>
      <w:sz w:val="32"/>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1632</Words>
  <Characters>1686</Characters>
  <Lines>0</Lines>
  <Paragraphs>0</Paragraphs>
  <TotalTime>12</TotalTime>
  <ScaleCrop>false</ScaleCrop>
  <LinksUpToDate>false</LinksUpToDate>
  <CharactersWithSpaces>1686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2022-12-14T00:29:00Z</dcterms:created>
  <dc:creator>HHJ</dc:creator>
  <cp:lastModifiedBy>Administrator</cp:lastModifiedBy>
  <cp:lastPrinted>2022-12-14T00:59:00Z</cp:lastPrinted>
  <dcterms:modified xsi:type="dcterms:W3CDTF">2026-03-24T01:12:42Z</dcterms:modified>
  <dc:title>浙江省通信管理局关于印发《通信工程施工企业安全生产管理人员考核办事指南》的通知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6A2D668A1FDD463E86F26452813404EF</vt:lpwstr>
  </property>
  <property fmtid="{D5CDD505-2E9C-101B-9397-08002B2CF9AE}" pid="4" name="KSOTemplateDocerSaveRecord">
    <vt:lpwstr>eyJoZGlkIjoiM2E5ZTY4YjYwOTAzZWMxMTE0MDMzZThkMDI2ZDlmMjEiLCJ1c2VySWQiOiI2MzE3OTQ5MjgifQ==</vt:lpwstr>
  </property>
</Properties>
</file>