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120" w:line="579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120" w:line="579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12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浙江省电信基础设施共建共享跨行业协调机制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>为贯彻落实《数字中国建设整体布局规划》《“十四五”信息通信行业发展规划》，进一步深化电信基础设施共建共享工作、促进5G、千兆光网等“双千兆”网络高质量发展，以更大力度推进数字经济创新提质 “一号发展工程”，助力数字经济高质量发展强省建设。按照《工业和信息化部等十四部门关于进一步深化电信基础设施共建共享 促进“双千兆”网络高质量发展的实施意见》（工信部联通信〔2023〕59号）相关要求，经研究，决定建立电信基础设施共建共享跨行业协调机制，组成方案如下：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pacing w:val="0"/>
          <w:sz w:val="32"/>
          <w:szCs w:val="32"/>
          <w:lang w:val="en-US" w:eastAsia="zh-CN"/>
        </w:rPr>
        <w:t>一、主要职责</w:t>
      </w: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32"/>
          <w:lang w:val="en-US" w:eastAsia="zh-CN"/>
        </w:rPr>
        <w:t>推动重点区域、重要线路基础设施共享需求得到有效保障，逐年提高清单中共享需求满足率；充分发挥通信网络赋能各行业的作用，推动电网基础设施智能化、城市基础设施数字化、车路协同、“5G上高铁”等建设与发展；形成一批跨行业电信基础设施共建共享典型案例并公开发布。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黑体" w:hAnsi="黑体" w:eastAsia="黑体" w:cs="黑体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pacing w:val="-2"/>
          <w:sz w:val="32"/>
          <w:szCs w:val="32"/>
          <w:lang w:val="en-US" w:eastAsia="zh-CN"/>
        </w:rPr>
        <w:t>二、协调机构设置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楷体_GB2312" w:hAnsi="楷体_GB2312" w:eastAsia="楷体_GB2312" w:cs="楷体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spacing w:val="-2"/>
          <w:sz w:val="32"/>
          <w:szCs w:val="32"/>
          <w:lang w:val="en-US" w:eastAsia="zh-CN"/>
        </w:rPr>
        <w:t>(一) 领导小组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组 长: 王  鹏  省通信管理局党组成员、副局长              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>成 员: 倪  炯  省通信管理局信息通信发展处处长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庞为兴  省经信厅云计算处处长</w:t>
      </w:r>
    </w:p>
    <w:p>
      <w:pPr>
        <w:pStyle w:val="3"/>
        <w:tabs>
          <w:tab w:val="left" w:pos="4200"/>
        </w:tabs>
        <w:kinsoku/>
        <w:overflowPunct w:val="0"/>
        <w:spacing w:line="360" w:lineRule="auto"/>
        <w:jc w:val="both"/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於晓东  省教育技术中心</w:t>
      </w: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>副主任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孙  斌  省公安厅科技信息化局局长</w:t>
      </w:r>
    </w:p>
    <w:p>
      <w:pPr>
        <w:pStyle w:val="3"/>
        <w:kinsoku/>
        <w:overflowPunct w:val="0"/>
        <w:spacing w:line="360" w:lineRule="auto"/>
        <w:jc w:val="both"/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黄  瀚  省民政事业发展中心主任</w:t>
      </w:r>
    </w:p>
    <w:p>
      <w:pPr>
        <w:pStyle w:val="3"/>
        <w:kinsoku/>
        <w:overflowPunct w:val="0"/>
        <w:spacing w:line="360" w:lineRule="auto"/>
        <w:jc w:val="both"/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方建裕  省自然资源厅国土空间规划局局长</w:t>
      </w:r>
    </w:p>
    <w:p>
      <w:pPr>
        <w:pStyle w:val="3"/>
        <w:kinsoku/>
        <w:overflowPunct w:val="0"/>
        <w:spacing w:line="360" w:lineRule="auto"/>
        <w:jc w:val="both"/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陈</w:t>
      </w: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远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省生态环境厅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辐射处副处长</w:t>
      </w:r>
    </w:p>
    <w:p>
      <w:pPr>
        <w:pStyle w:val="3"/>
        <w:kinsoku/>
        <w:overflowPunct w:val="0"/>
        <w:spacing w:line="360" w:lineRule="auto"/>
        <w:jc w:val="both"/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葛鑫钬  省建设厅科技设计处四级调研员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胡奕军  省交通运输厅智慧交通处处长</w:t>
      </w:r>
    </w:p>
    <w:p>
      <w:pPr>
        <w:pStyle w:val="3"/>
        <w:kinsoku/>
        <w:overflowPunct w:val="0"/>
        <w:spacing w:line="360" w:lineRule="auto"/>
        <w:ind w:firstLine="1764" w:firstLineChars="700"/>
        <w:jc w:val="both"/>
        <w:rPr>
          <w:rFonts w:hint="default" w:ascii="仿宋_GB2312" w:hAnsi="仿宋_GB2312" w:eastAsia="仿宋_GB2312" w:cs="仿宋_GB2312"/>
          <w:b w:val="0"/>
          <w:spacing w:val="-3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34"/>
          <w:sz w:val="32"/>
          <w:szCs w:val="32"/>
          <w:lang w:val="en-US" w:eastAsia="zh-CN"/>
        </w:rPr>
        <w:t>何春龙   省农业农村厅数字“三农”专班副组长</w:t>
      </w:r>
    </w:p>
    <w:p>
      <w:pPr>
        <w:pStyle w:val="3"/>
        <w:kinsoku/>
        <w:overflowPunct w:val="0"/>
        <w:spacing w:line="360" w:lineRule="auto"/>
        <w:jc w:val="both"/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向尉文  省文化和旅游厅政策法规处副处长级干部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刘小舟  省卫生健康委规划处处长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马利华  省市场监管局反垄断处处长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姜建成  省体育局体育经济处处长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叶刚进  省电力公司设备管理部副主任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韩小平  杭州铁路办事处副主任</w:t>
      </w:r>
    </w:p>
    <w:p>
      <w:pPr>
        <w:pStyle w:val="3"/>
        <w:kinsoku/>
        <w:overflowPunct w:val="0"/>
        <w:spacing w:line="360" w:lineRule="auto"/>
        <w:ind w:left="0" w:leftChars="0" w:firstLine="632" w:firstLineChars="200"/>
        <w:jc w:val="both"/>
        <w:rPr>
          <w:rFonts w:hint="eastAsia" w:ascii="楷体_GB2312" w:hAnsi="楷体_GB2312" w:eastAsia="楷体_GB2312" w:cs="楷体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spacing w:val="-2"/>
          <w:sz w:val="32"/>
          <w:szCs w:val="32"/>
          <w:lang w:val="en-US" w:eastAsia="zh-CN"/>
        </w:rPr>
        <w:t>(二)办公室组成</w:t>
      </w:r>
    </w:p>
    <w:p>
      <w:pPr>
        <w:pStyle w:val="3"/>
        <w:kinsoku/>
        <w:overflowPunct w:val="0"/>
        <w:spacing w:line="360" w:lineRule="auto"/>
        <w:ind w:left="0" w:leftChars="0" w:firstLine="632" w:firstLineChars="200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>办公室主任:倪  炯 省通信管理局信息通信发展处处长</w:t>
      </w:r>
    </w:p>
    <w:p>
      <w:pPr>
        <w:pStyle w:val="3"/>
        <w:kinsoku/>
        <w:overflowPunct w:val="0"/>
        <w:spacing w:line="360" w:lineRule="auto"/>
        <w:ind w:left="0" w:leftChars="0" w:firstLine="632" w:firstLineChars="200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>成    员： 赵文静 省经信厅云计算处一级主任科员</w:t>
      </w:r>
    </w:p>
    <w:p>
      <w:pPr>
        <w:pStyle w:val="3"/>
        <w:kinsoku/>
        <w:overflowPunct w:val="0"/>
        <w:spacing w:line="360" w:lineRule="auto"/>
        <w:jc w:val="both"/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    于</w:t>
      </w: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>渊</w:t>
      </w: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>省教育技术中心</w:t>
      </w: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>干部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w w:val="9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夏海元 </w:t>
      </w:r>
      <w:r>
        <w:rPr>
          <w:rFonts w:hint="eastAsia" w:ascii="仿宋_GB2312" w:hAnsi="仿宋_GB2312" w:eastAsia="仿宋_GB2312" w:cs="仿宋_GB2312"/>
          <w:b w:val="0"/>
          <w:spacing w:val="-2"/>
          <w:w w:val="98"/>
          <w:sz w:val="32"/>
          <w:szCs w:val="32"/>
          <w:lang w:val="en-US" w:eastAsia="zh-CN"/>
        </w:rPr>
        <w:t>省公安厅科技信息化局网络安全支队政委</w:t>
      </w:r>
    </w:p>
    <w:p>
      <w:pPr>
        <w:pStyle w:val="3"/>
        <w:kinsoku/>
        <w:overflowPunct w:val="0"/>
        <w:spacing w:line="360" w:lineRule="auto"/>
        <w:ind w:firstLine="2370" w:firstLineChars="750"/>
        <w:jc w:val="both"/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>徐宇杰 省民政事业发展中心干部</w:t>
      </w:r>
    </w:p>
    <w:p>
      <w:pPr>
        <w:pStyle w:val="3"/>
        <w:kinsoku/>
        <w:overflowPunct w:val="0"/>
        <w:spacing w:line="360" w:lineRule="auto"/>
        <w:jc w:val="both"/>
        <w:rPr>
          <w:rFonts w:hint="default" w:ascii="仿宋_GB2312" w:hAnsi="仿宋_GB2312" w:eastAsia="仿宋_GB2312" w:cs="仿宋_GB2312"/>
          <w:b w:val="0"/>
          <w:spacing w:val="-2"/>
          <w:w w:val="9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    徐  倩 </w:t>
      </w:r>
      <w:r>
        <w:rPr>
          <w:rFonts w:hint="eastAsia" w:ascii="仿宋_GB2312" w:hAnsi="仿宋_GB2312" w:eastAsia="仿宋_GB2312" w:cs="仿宋_GB2312"/>
          <w:b w:val="0"/>
          <w:spacing w:val="-2"/>
          <w:w w:val="94"/>
          <w:sz w:val="32"/>
          <w:szCs w:val="32"/>
          <w:lang w:val="en-US" w:eastAsia="zh-CN"/>
        </w:rPr>
        <w:t>省自然资源厅国土空间规划局四级主任科员</w:t>
      </w:r>
    </w:p>
    <w:p>
      <w:pPr>
        <w:pStyle w:val="3"/>
        <w:kinsoku/>
        <w:overflowPunct w:val="0"/>
        <w:spacing w:line="360" w:lineRule="auto"/>
        <w:jc w:val="both"/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>朱  玲</w:t>
      </w: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省生态环境厅辐射处四级调研员</w:t>
      </w:r>
    </w:p>
    <w:p>
      <w:pPr>
        <w:pStyle w:val="3"/>
        <w:kinsoku/>
        <w:overflowPunct w:val="0"/>
        <w:spacing w:line="360" w:lineRule="auto"/>
        <w:jc w:val="both"/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    张  杰 省建设厅科技设计处干部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    张  睿 </w:t>
      </w:r>
      <w:r>
        <w:rPr>
          <w:rFonts w:hint="eastAsia" w:ascii="仿宋_GB2312" w:hAnsi="仿宋_GB2312" w:eastAsia="仿宋_GB2312" w:cs="仿宋_GB2312"/>
          <w:b w:val="0"/>
          <w:spacing w:val="-2"/>
          <w:w w:val="90"/>
          <w:sz w:val="32"/>
          <w:szCs w:val="32"/>
          <w:lang w:val="en-US" w:eastAsia="zh-CN"/>
        </w:rPr>
        <w:t>省交通运输厅智慧交通处四级主任科员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    汲剑磊 省农业农村厅数字“三农”专班组员</w:t>
      </w:r>
    </w:p>
    <w:p>
      <w:pPr>
        <w:pStyle w:val="3"/>
        <w:kinsoku/>
        <w:overflowPunct w:val="0"/>
        <w:spacing w:line="36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>王丞玮</w:t>
      </w: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省文化和旅游厅政策法规处</w:t>
      </w: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>干部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    杨</w:t>
      </w: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>白 省卫生健康委信息中心副主任</w:t>
      </w:r>
    </w:p>
    <w:p>
      <w:pPr>
        <w:pStyle w:val="3"/>
        <w:kinsoku/>
        <w:overflowPunct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    陈跃华 省市场监管局反垄断处四级调研员                 </w:t>
      </w:r>
    </w:p>
    <w:p>
      <w:pPr>
        <w:pStyle w:val="3"/>
        <w:kinsoku/>
        <w:overflowPunct w:val="0"/>
        <w:spacing w:line="36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舒登攀</w:t>
      </w: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>省体育局体育经济处四级调研员</w:t>
      </w:r>
    </w:p>
    <w:p>
      <w:pPr>
        <w:pStyle w:val="3"/>
        <w:kinsoku/>
        <w:overflowPunct w:val="0"/>
        <w:spacing w:line="360" w:lineRule="auto"/>
        <w:ind w:firstLine="2370" w:firstLineChars="750"/>
        <w:jc w:val="both"/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>陈  鹏 省电力公司设备管理部配电处干部</w:t>
      </w:r>
    </w:p>
    <w:p>
      <w:pPr>
        <w:pStyle w:val="3"/>
        <w:kinsoku/>
        <w:overflowPunct w:val="0"/>
        <w:spacing w:line="36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spacing w:val="-2"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 xml:space="preserve">            李惠东 杭州铁路办事处办公室协理</w:t>
      </w:r>
    </w:p>
    <w:p>
      <w:pPr>
        <w:pStyle w:val="3"/>
        <w:kinsoku/>
        <w:overflowPunct w:val="0"/>
        <w:spacing w:line="360" w:lineRule="auto"/>
        <w:ind w:left="0" w:leftChars="0" w:firstLine="63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>办公室负责落实领导小组决策部署，承担协调机构日常工作，根据每年初专班成员单位更新行业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重点场所清单、住宅区和住宅建筑物、商务楼宇清单以及电信基础设施跨行业共享需求清单等三张</w:t>
      </w:r>
      <w:r>
        <w:rPr>
          <w:rFonts w:hint="eastAsia" w:ascii="仿宋_GB2312" w:hAnsi="仿宋_GB2312" w:eastAsia="仿宋_GB2312" w:cs="仿宋_GB2312"/>
          <w:b w:val="0"/>
          <w:spacing w:val="-2"/>
          <w:sz w:val="32"/>
          <w:szCs w:val="32"/>
          <w:lang w:val="en-US" w:eastAsia="zh-CN"/>
        </w:rPr>
        <w:t>清单，会同成员单位制定形成当年度主要目标，形成年度攻坚推进表，统筹推进全省“双千兆”网络集约建设，协调解决跨行业资源设施共建共享工作中的难点和堵点问题，落实专班交办的其他事项。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580" w:firstLineChars="500"/>
        <w:jc w:val="both"/>
        <w:textAlignment w:val="baseline"/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580" w:firstLineChars="500"/>
        <w:jc w:val="both"/>
        <w:textAlignment w:val="baseline"/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580" w:firstLineChars="500"/>
        <w:jc w:val="both"/>
        <w:textAlignment w:val="baseline"/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580" w:firstLineChars="500"/>
        <w:jc w:val="both"/>
        <w:textAlignment w:val="baseline"/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580" w:firstLineChars="500"/>
        <w:jc w:val="both"/>
        <w:textAlignment w:val="baseline"/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580" w:firstLineChars="500"/>
        <w:jc w:val="both"/>
        <w:textAlignment w:val="baseline"/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30"/>
      <w:pgMar w:top="1430" w:right="1309" w:bottom="1100" w:left="1394" w:header="0" w:footer="83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124EA7-71C6-4D20-AD2F-96393A6E26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0E57908-7FC9-4A16-8556-BB50C8DD8207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7759DDF2-3264-4FBF-A8B6-39E4EDB7CC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2945630E-594F-47CB-A46F-9A7F5749C31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8sceO7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jQ0YjMyMmM3Zjc4OTUxZGFkZGE2MTYwZWQ5NGFiNGQifQ=="/>
  </w:docVars>
  <w:rsids>
    <w:rsidRoot w:val="00000000"/>
    <w:rsid w:val="07E86A44"/>
    <w:rsid w:val="0898267C"/>
    <w:rsid w:val="0B6A4FC7"/>
    <w:rsid w:val="0B9826BE"/>
    <w:rsid w:val="0EE6705B"/>
    <w:rsid w:val="121235C7"/>
    <w:rsid w:val="15A06C65"/>
    <w:rsid w:val="16FF3FC3"/>
    <w:rsid w:val="1D5875DC"/>
    <w:rsid w:val="22930262"/>
    <w:rsid w:val="281F0F51"/>
    <w:rsid w:val="28C7783A"/>
    <w:rsid w:val="29804D3A"/>
    <w:rsid w:val="2A0F78FE"/>
    <w:rsid w:val="2A9860B3"/>
    <w:rsid w:val="2C5D1363"/>
    <w:rsid w:val="2E655A0E"/>
    <w:rsid w:val="2F350605"/>
    <w:rsid w:val="318D0A7E"/>
    <w:rsid w:val="31B22151"/>
    <w:rsid w:val="329C2068"/>
    <w:rsid w:val="33E0612A"/>
    <w:rsid w:val="35D41ABA"/>
    <w:rsid w:val="37F05781"/>
    <w:rsid w:val="37F20C42"/>
    <w:rsid w:val="3881462B"/>
    <w:rsid w:val="394A52BF"/>
    <w:rsid w:val="3A9A03BB"/>
    <w:rsid w:val="3CA3789E"/>
    <w:rsid w:val="3E485BC6"/>
    <w:rsid w:val="3E4E3201"/>
    <w:rsid w:val="3FB23F6B"/>
    <w:rsid w:val="43221F0F"/>
    <w:rsid w:val="43C163B6"/>
    <w:rsid w:val="47385DE5"/>
    <w:rsid w:val="50526B81"/>
    <w:rsid w:val="50F867BA"/>
    <w:rsid w:val="5224602A"/>
    <w:rsid w:val="527E3C5D"/>
    <w:rsid w:val="550C17CA"/>
    <w:rsid w:val="5583158B"/>
    <w:rsid w:val="59D979CB"/>
    <w:rsid w:val="5EE93CD1"/>
    <w:rsid w:val="635E6196"/>
    <w:rsid w:val="64792C5C"/>
    <w:rsid w:val="658E3BC6"/>
    <w:rsid w:val="69080347"/>
    <w:rsid w:val="6968765B"/>
    <w:rsid w:val="699024A8"/>
    <w:rsid w:val="6A1862EE"/>
    <w:rsid w:val="6B003BB7"/>
    <w:rsid w:val="6DCE762A"/>
    <w:rsid w:val="72763617"/>
    <w:rsid w:val="766D79C1"/>
    <w:rsid w:val="76F156A3"/>
    <w:rsid w:val="790534A0"/>
    <w:rsid w:val="7A3E5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widowControl w:val="0"/>
      <w:kinsoku/>
      <w:autoSpaceDE/>
      <w:autoSpaceDN/>
      <w:adjustRightInd/>
      <w:snapToGrid/>
      <w:spacing w:before="260" w:after="260" w:line="416" w:lineRule="auto"/>
      <w:jc w:val="both"/>
      <w:textAlignment w:val="auto"/>
      <w:outlineLvl w:val="1"/>
    </w:pPr>
    <w:rPr>
      <w:rFonts w:asciiTheme="majorHAnsi" w:hAnsiTheme="majorHAnsi" w:eastAsiaTheme="majorEastAsia" w:cstheme="majorBidi"/>
      <w:b/>
      <w:bCs/>
      <w:snapToGrid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eastAsia="宋体" w:cs="宋体"/>
      <w:sz w:val="71"/>
      <w:szCs w:val="71"/>
      <w:lang w:val="en-US" w:eastAsia="en-US" w:bidi="ar-SA"/>
    </w:rPr>
  </w:style>
  <w:style w:type="paragraph" w:customStyle="1" w:styleId="3">
    <w:name w:val="_Style 2"/>
    <w:basedOn w:val="1"/>
    <w:qFormat/>
    <w:uiPriority w:val="0"/>
    <w:pPr>
      <w:ind w:firstLine="200" w:firstLineChars="200"/>
    </w:pPr>
    <w:rPr>
      <w:sz w:val="28"/>
      <w:szCs w:val="22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192" w:lineRule="auto"/>
      <w:ind w:left="1620" w:hanging="1620"/>
      <w:jc w:val="center"/>
    </w:pPr>
    <w:rPr>
      <w:rFonts w:eastAsia="方正小标宋简体"/>
      <w:color w:val="000000"/>
      <w:spacing w:val="-20"/>
      <w:sz w:val="72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  <w:style w:type="table" w:customStyle="1" w:styleId="11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13">
    <w:name w:val="List Paragraph"/>
    <w:basedOn w:val="1"/>
    <w:qFormat/>
    <w:uiPriority w:val="34"/>
    <w:pPr>
      <w:widowControl w:val="0"/>
      <w:kinsoku/>
      <w:autoSpaceDE/>
      <w:autoSpaceDN/>
      <w:adjustRightInd/>
      <w:snapToGrid/>
      <w:spacing w:line="240" w:lineRule="auto"/>
      <w:ind w:firstLine="420" w:firstLineChars="200"/>
      <w:jc w:val="both"/>
      <w:textAlignment w:val="auto"/>
    </w:pPr>
    <w:rPr>
      <w:rFonts w:asciiTheme="minorHAnsi" w:hAnsiTheme="minorHAnsi" w:eastAsiaTheme="minorEastAsia" w:cstheme="minorBidi"/>
      <w:snapToGrid/>
      <w:kern w:val="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16813</Words>
  <Characters>17163</Characters>
  <Lines>0</Lines>
  <Paragraphs>0</Paragraphs>
  <TotalTime>41</TotalTime>
  <ScaleCrop>false</ScaleCrop>
  <LinksUpToDate>false</LinksUpToDate>
  <CharactersWithSpaces>17951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BO</cp:lastModifiedBy>
  <cp:lastPrinted>2023-08-28T01:30:00Z</cp:lastPrinted>
  <dcterms:modified xsi:type="dcterms:W3CDTF">2024-04-19T06:30:56Z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2023-06-16T08:58:58Z</vt:filetime>
  </property>
  <property fmtid="{D5CDD505-2E9C-101B-9397-08002B2CF9AE}" pid="4" name="UsrData">
    <vt:lpwstr>648bb3cd2d7008001f217d5dwl</vt:lpwstr>
  </property>
  <property fmtid="{D5CDD505-2E9C-101B-9397-08002B2CF9AE}" pid="5" name="KSOProductBuildVer">
    <vt:lpwstr>2052-10.8.2.7059</vt:lpwstr>
  </property>
  <property fmtid="{D5CDD505-2E9C-101B-9397-08002B2CF9AE}" pid="6" name="ICV">
    <vt:lpwstr>8FCABB37E60345D995F4576DCE478F95_12</vt:lpwstr>
  </property>
</Properties>
</file>