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方正小标宋简体" w:cs="Times New Roman"/>
          <w:sz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4" w:line="230" w:lineRule="auto"/>
        <w:ind w:left="44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7"/>
          <w:kern w:val="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4" w:line="229" w:lineRule="auto"/>
        <w:ind w:left="3270" w:right="1126" w:hanging="2156"/>
        <w:jc w:val="left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5"/>
          <w:szCs w:val="35"/>
        </w:rPr>
        <w:t>增值电信业务赋能新型工业化典型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5"/>
          <w:szCs w:val="35"/>
        </w:rPr>
        <w:t>案例报送</w:t>
      </w:r>
      <w:r>
        <w:rPr>
          <w:rFonts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5"/>
          <w:szCs w:val="35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3" w:line="214" w:lineRule="auto"/>
        <w:ind w:left="3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报送单位（盖章）：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联系方式：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19"/>
        <w:tblW w:w="8343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82"/>
        <w:gridCol w:w="1485"/>
        <w:gridCol w:w="1860"/>
        <w:gridCol w:w="1320"/>
        <w:gridCol w:w="1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4" w:lineRule="auto"/>
              <w:ind w:left="181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2"/>
                <w:lang w:eastAsia="en-US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31" w:lineRule="auto"/>
              <w:ind w:left="137" w:right="130" w:firstLine="2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2"/>
                <w:lang w:eastAsia="en-US"/>
              </w:rPr>
              <w:t>案例所</w:t>
            </w: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2"/>
                <w:lang w:eastAsia="en-US"/>
              </w:rPr>
              <w:t>属方向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4" w:lineRule="auto"/>
              <w:ind w:left="142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2"/>
                <w:lang w:eastAsia="en-US"/>
              </w:rPr>
              <w:t>案例名称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6" w:lineRule="auto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2"/>
                <w:lang w:eastAsia="en-US"/>
              </w:rPr>
              <w:t>报送企业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31" w:lineRule="auto"/>
              <w:ind w:left="171" w:right="159" w:hanging="1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lang w:eastAsia="en-US"/>
              </w:rPr>
              <w:t>企业联系人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pacing w:line="227" w:lineRule="auto"/>
              <w:ind w:left="495" w:right="113" w:hanging="374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2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9" w:lineRule="auto"/>
              <w:ind w:left="36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7" w:line="189" w:lineRule="auto"/>
              <w:ind w:left="34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9" w:lineRule="auto"/>
              <w:ind w:left="34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9" w:lineRule="auto"/>
              <w:ind w:left="33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186" w:lineRule="auto"/>
              <w:ind w:left="34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2" w:line="189" w:lineRule="auto"/>
              <w:ind w:left="345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8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2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仿宋_GB2312" w:cs="Times New Roman"/>
          <w:sz w:val="32"/>
        </w:rPr>
      </w:pPr>
    </w:p>
    <w:p>
      <w:pPr>
        <w:widowControl/>
        <w:shd w:val="clear" w:color="FFFFFF" w:fill="FFFFFF"/>
        <w:adjustRightInd w:val="0"/>
        <w:snapToGrid w:val="0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FFFFFF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6C9"/>
    <w:rsid w:val="0011725E"/>
    <w:rsid w:val="001A3CCD"/>
    <w:rsid w:val="00213BF3"/>
    <w:rsid w:val="002275CD"/>
    <w:rsid w:val="002A0AF3"/>
    <w:rsid w:val="002B7240"/>
    <w:rsid w:val="00327EBE"/>
    <w:rsid w:val="00381FF2"/>
    <w:rsid w:val="004A4407"/>
    <w:rsid w:val="00523244"/>
    <w:rsid w:val="006A7249"/>
    <w:rsid w:val="00736FD5"/>
    <w:rsid w:val="00760E75"/>
    <w:rsid w:val="007779DE"/>
    <w:rsid w:val="00820556"/>
    <w:rsid w:val="00870893"/>
    <w:rsid w:val="008877CC"/>
    <w:rsid w:val="009420EC"/>
    <w:rsid w:val="00980CCA"/>
    <w:rsid w:val="009E0580"/>
    <w:rsid w:val="00B00A86"/>
    <w:rsid w:val="00C076C9"/>
    <w:rsid w:val="00C119D0"/>
    <w:rsid w:val="00C326AB"/>
    <w:rsid w:val="00CD59AA"/>
    <w:rsid w:val="00F5558F"/>
    <w:rsid w:val="00FE770A"/>
    <w:rsid w:val="01F41E3B"/>
    <w:rsid w:val="0B5018CC"/>
    <w:rsid w:val="0F810647"/>
    <w:rsid w:val="11D21D7F"/>
    <w:rsid w:val="1FCC6142"/>
    <w:rsid w:val="24ED6839"/>
    <w:rsid w:val="25993370"/>
    <w:rsid w:val="34017FED"/>
    <w:rsid w:val="38C202DC"/>
    <w:rsid w:val="432F54E5"/>
    <w:rsid w:val="50410416"/>
    <w:rsid w:val="53EE449E"/>
    <w:rsid w:val="54071FAD"/>
    <w:rsid w:val="57173367"/>
    <w:rsid w:val="60D53D20"/>
    <w:rsid w:val="77F96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uiPriority w:val="99"/>
    <w:pPr>
      <w:ind w:left="0" w:leftChars="0" w:firstLine="420" w:firstLineChars="200"/>
    </w:pPr>
    <w:rPr>
      <w:rFonts w:asciiTheme="minorAscii" w:hAnsiTheme="minorAscii" w:eastAsiaTheme="minorEastAsia"/>
    </w:r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5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4">
    <w:name w:val="List Paragraph"/>
    <w:basedOn w:val="1"/>
    <w:qFormat/>
    <w:uiPriority w:val="34"/>
    <w:pPr>
      <w:spacing w:line="560" w:lineRule="exact"/>
      <w:ind w:firstLine="640" w:firstLineChars="200"/>
    </w:p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table" w:customStyle="1" w:styleId="1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540</Words>
  <Characters>3084</Characters>
  <Lines>25</Lines>
  <Paragraphs>7</Paragraphs>
  <TotalTime>57</TotalTime>
  <ScaleCrop>false</ScaleCrop>
  <LinksUpToDate>false</LinksUpToDate>
  <CharactersWithSpaces>3617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2024-07-04T02:41:00Z</dcterms:created>
  <dc:creator>c y</dc:creator>
  <cp:lastModifiedBy>BO</cp:lastModifiedBy>
  <dcterms:modified xsi:type="dcterms:W3CDTF">2024-12-17T01:55:16Z</dcterms:modified>
  <dc:title>关于开展浙江省平台经济发展优秀案例征集工作的通知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  <property fmtid="{D5CDD505-2E9C-101B-9397-08002B2CF9AE}" pid="3" name="ICV">
    <vt:lpwstr>8A8A8C0569074534AF58192EAC7D4E3C_13</vt:lpwstr>
  </property>
</Properties>
</file>