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FCC" w:rsidRDefault="00CD5FCC" w:rsidP="00CD5FCC">
      <w:pPr>
        <w:spacing w:line="240" w:lineRule="atLeast"/>
      </w:pPr>
      <w:r>
        <w:rPr>
          <w:rFonts w:ascii="黑体" w:eastAsia="黑体" w:hAnsi="黑体" w:cs="黑体"/>
          <w:noProof/>
          <w:color w:val="000000"/>
          <w:spacing w:val="-4"/>
          <w:sz w:val="32"/>
        </w:rPr>
        <w:t>附件</w:t>
      </w:r>
    </w:p>
    <w:tbl>
      <w:tblPr>
        <w:tblpPr w:leftFromText="180" w:rightFromText="180" w:vertAnchor="page" w:horzAnchor="margin" w:tblpXSpec="center" w:tblpY="3286"/>
        <w:tblW w:w="12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1984"/>
        <w:gridCol w:w="1701"/>
        <w:gridCol w:w="2410"/>
        <w:gridCol w:w="2324"/>
      </w:tblGrid>
      <w:tr w:rsidR="00E764F8" w:rsidRPr="00CD5FCC" w:rsidTr="00E764F8">
        <w:trPr>
          <w:trHeight w:val="375"/>
        </w:trPr>
        <w:tc>
          <w:tcPr>
            <w:tcW w:w="817" w:type="dxa"/>
            <w:shd w:val="clear" w:color="auto" w:fill="auto"/>
            <w:vAlign w:val="center"/>
            <w:hideMark/>
          </w:tcPr>
          <w:p w:rsidR="00E764F8" w:rsidRPr="00CD5FCC" w:rsidRDefault="00E764F8" w:rsidP="00E764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D5F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764F8" w:rsidRPr="00CD5FCC" w:rsidRDefault="00E764F8" w:rsidP="00E764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D5F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764F8" w:rsidRPr="00CD5FCC" w:rsidRDefault="00E764F8" w:rsidP="00E764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D5F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码号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64F8" w:rsidRPr="00CD5FCC" w:rsidRDefault="00E764F8" w:rsidP="00E764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D5F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检查方式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64F8" w:rsidRPr="00CD5FCC" w:rsidRDefault="00E764F8" w:rsidP="00E764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D5F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检查结果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:rsidR="00E764F8" w:rsidRPr="00CD5FCC" w:rsidRDefault="00E764F8" w:rsidP="00E764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D5F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处理措施</w:t>
            </w:r>
          </w:p>
        </w:tc>
      </w:tr>
      <w:tr w:rsidR="00E764F8" w:rsidRPr="00CD5FCC" w:rsidTr="00E764F8">
        <w:trPr>
          <w:trHeight w:val="375"/>
        </w:trPr>
        <w:tc>
          <w:tcPr>
            <w:tcW w:w="817" w:type="dxa"/>
            <w:shd w:val="clear" w:color="auto" w:fill="auto"/>
            <w:vAlign w:val="center"/>
            <w:hideMark/>
          </w:tcPr>
          <w:p w:rsidR="00E764F8" w:rsidRPr="00CD5FCC" w:rsidRDefault="00E764F8" w:rsidP="00E764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D5F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764F8" w:rsidRPr="00CD5FCC" w:rsidRDefault="00E764F8" w:rsidP="00E764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D5F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嘉兴久泰信息技术</w:t>
            </w:r>
            <w:proofErr w:type="gramEnd"/>
            <w:r w:rsidRPr="00CD5F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764F8" w:rsidRPr="00CD5FCC" w:rsidRDefault="00E764F8" w:rsidP="00E764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D5F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96286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64F8" w:rsidRPr="00CD5FCC" w:rsidRDefault="00E764F8" w:rsidP="00E764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D5F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实地检查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64F8" w:rsidRPr="00CD5FCC" w:rsidRDefault="00E764F8" w:rsidP="00E764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D5F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:rsidR="00E764F8" w:rsidRPr="00CD5FCC" w:rsidRDefault="00E764F8" w:rsidP="00E764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D5F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</w:tr>
      <w:tr w:rsidR="00E764F8" w:rsidRPr="00CD5FCC" w:rsidTr="00E764F8">
        <w:trPr>
          <w:trHeight w:val="1155"/>
        </w:trPr>
        <w:tc>
          <w:tcPr>
            <w:tcW w:w="817" w:type="dxa"/>
            <w:shd w:val="clear" w:color="auto" w:fill="auto"/>
            <w:vAlign w:val="center"/>
            <w:hideMark/>
          </w:tcPr>
          <w:p w:rsidR="00E764F8" w:rsidRPr="00CD5FCC" w:rsidRDefault="00E764F8" w:rsidP="00E764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D5F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764F8" w:rsidRPr="00CD5FCC" w:rsidRDefault="00E764F8" w:rsidP="00E764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D5F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温州市公用事业发展集团有限公司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764F8" w:rsidRPr="00CD5FCC" w:rsidRDefault="00E764F8" w:rsidP="00E764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D5F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967555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64F8" w:rsidRPr="00CD5FCC" w:rsidRDefault="00E764F8" w:rsidP="00E764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D5F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实地检查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64F8" w:rsidRPr="00CD5FCC" w:rsidRDefault="00E764F8" w:rsidP="00E764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D5F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未年</w:t>
            </w:r>
            <w:proofErr w:type="gramEnd"/>
            <w:r w:rsidRPr="00CD5F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，不合格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:rsidR="00E764F8" w:rsidRPr="00CD5FCC" w:rsidRDefault="00E764F8" w:rsidP="00C870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D5FCC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要求</w:t>
            </w:r>
            <w:r w:rsidR="00C87076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码号</w:t>
            </w:r>
            <w:r w:rsidRPr="00CD5FCC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使用主体</w:t>
            </w:r>
            <w:r w:rsidR="00C87076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10</w:t>
            </w:r>
            <w:r w:rsidRPr="00CD5FCC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日</w:t>
            </w:r>
            <w:r w:rsidRPr="00CD5FCC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内</w:t>
            </w:r>
            <w:r w:rsidRPr="00CD5FCC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完成整改。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（已</w:t>
            </w:r>
            <w:r w:rsidRPr="00CD5FCC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整改合格）</w:t>
            </w:r>
          </w:p>
        </w:tc>
      </w:tr>
      <w:tr w:rsidR="00E764F8" w:rsidRPr="00CD5FCC" w:rsidTr="00E764F8">
        <w:trPr>
          <w:trHeight w:val="375"/>
        </w:trPr>
        <w:tc>
          <w:tcPr>
            <w:tcW w:w="817" w:type="dxa"/>
            <w:shd w:val="clear" w:color="auto" w:fill="auto"/>
            <w:vAlign w:val="center"/>
            <w:hideMark/>
          </w:tcPr>
          <w:p w:rsidR="00E764F8" w:rsidRPr="00CD5FCC" w:rsidRDefault="00E764F8" w:rsidP="00E764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D5F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764F8" w:rsidRPr="00CD5FCC" w:rsidRDefault="00E764F8" w:rsidP="00E764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D5F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杭州</w:t>
            </w:r>
            <w:proofErr w:type="gramStart"/>
            <w:r w:rsidRPr="00CD5F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悦动信息</w:t>
            </w:r>
            <w:proofErr w:type="gramEnd"/>
            <w:r w:rsidRPr="00CD5F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科技有限公司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764F8" w:rsidRPr="00CD5FCC" w:rsidRDefault="00E764F8" w:rsidP="00E764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D5F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10627099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64F8" w:rsidRPr="00CD5FCC" w:rsidRDefault="00E764F8" w:rsidP="00E764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D5F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实地检查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64F8" w:rsidRPr="00CD5FCC" w:rsidRDefault="00E764F8" w:rsidP="00E764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D5F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:rsidR="00E764F8" w:rsidRPr="00CD5FCC" w:rsidRDefault="00E764F8" w:rsidP="00E764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D5F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</w:tr>
      <w:tr w:rsidR="00E764F8" w:rsidRPr="00CD5FCC" w:rsidTr="00E764F8">
        <w:trPr>
          <w:trHeight w:val="375"/>
        </w:trPr>
        <w:tc>
          <w:tcPr>
            <w:tcW w:w="817" w:type="dxa"/>
            <w:shd w:val="clear" w:color="auto" w:fill="auto"/>
            <w:vAlign w:val="center"/>
            <w:hideMark/>
          </w:tcPr>
          <w:p w:rsidR="00E764F8" w:rsidRPr="00CD5FCC" w:rsidRDefault="00E764F8" w:rsidP="00E764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D5F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764F8" w:rsidRPr="00CD5FCC" w:rsidRDefault="00E764F8" w:rsidP="00E764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D5F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浙江产权交易所有限公司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764F8" w:rsidRPr="00CD5FCC" w:rsidRDefault="00E764F8" w:rsidP="00E764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D5F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106388459208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64F8" w:rsidRPr="00CD5FCC" w:rsidRDefault="00E764F8" w:rsidP="00E764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D5F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实地检查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64F8" w:rsidRPr="00CD5FCC" w:rsidRDefault="00E764F8" w:rsidP="00E764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D5F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:rsidR="00E764F8" w:rsidRPr="00CD5FCC" w:rsidRDefault="00E764F8" w:rsidP="00E764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D5F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</w:tr>
    </w:tbl>
    <w:p w:rsidR="0005742E" w:rsidRPr="00CD5FCC" w:rsidRDefault="00CD5FCC" w:rsidP="00CD5FCC">
      <w:pPr>
        <w:jc w:val="center"/>
      </w:pPr>
      <w:r w:rsidRPr="00CD5FCC">
        <w:rPr>
          <w:rFonts w:ascii="华文中宋" w:eastAsia="华文中宋" w:hAnsi="华文中宋" w:cs="华文中宋" w:hint="eastAsia"/>
          <w:b/>
          <w:noProof/>
          <w:color w:val="000000"/>
          <w:spacing w:val="-5"/>
          <w:w w:val="95"/>
          <w:sz w:val="32"/>
        </w:rPr>
        <w:t>检查结果汇总表</w:t>
      </w:r>
      <w:bookmarkStart w:id="0" w:name="_GoBack"/>
      <w:bookmarkEnd w:id="0"/>
    </w:p>
    <w:sectPr w:rsidR="0005742E" w:rsidRPr="00CD5FCC" w:rsidSect="00CD5FC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12"/>
    <w:rsid w:val="0005742E"/>
    <w:rsid w:val="004B2E12"/>
    <w:rsid w:val="00880B53"/>
    <w:rsid w:val="00C87076"/>
    <w:rsid w:val="00CD5FCC"/>
    <w:rsid w:val="00E7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0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</dc:creator>
  <cp:keywords/>
  <dc:description/>
  <cp:lastModifiedBy>tf</cp:lastModifiedBy>
  <cp:revision>4</cp:revision>
  <dcterms:created xsi:type="dcterms:W3CDTF">2021-11-16T09:17:00Z</dcterms:created>
  <dcterms:modified xsi:type="dcterms:W3CDTF">2021-11-16T09:24:00Z</dcterms:modified>
</cp:coreProperties>
</file>